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D0E14" w14:textId="000C4BF2" w:rsidR="003423D7" w:rsidRDefault="00B81816" w:rsidP="00B81816">
      <w:pPr>
        <w:jc w:val="right"/>
      </w:pPr>
      <w:r>
        <w:rPr>
          <w:noProof/>
          <w:lang w:eastAsia="fr-FR"/>
        </w:rPr>
        <w:drawing>
          <wp:inline distT="0" distB="0" distL="0" distR="0" wp14:anchorId="72CA2D78" wp14:editId="513F5B64">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5"/>
                    <a:srcRect/>
                    <a:stretch>
                      <a:fillRect/>
                    </a:stretch>
                  </pic:blipFill>
                  <pic:spPr>
                    <a:xfrm>
                      <a:off x="0" y="0"/>
                      <a:ext cx="2378710" cy="696595"/>
                    </a:xfrm>
                    <a:prstGeom prst="rect">
                      <a:avLst/>
                    </a:prstGeom>
                    <a:ln/>
                  </pic:spPr>
                </pic:pic>
              </a:graphicData>
            </a:graphic>
          </wp:inline>
        </w:drawing>
      </w:r>
    </w:p>
    <w:p w14:paraId="6041F938" w14:textId="71DFA276" w:rsidR="00902CCF" w:rsidRPr="007F7276" w:rsidRDefault="00902CCF" w:rsidP="00B81816">
      <w:pPr>
        <w:rPr>
          <w:rFonts w:ascii="Arial" w:hAnsi="Arial"/>
          <w:b/>
          <w:sz w:val="44"/>
        </w:rPr>
      </w:pPr>
    </w:p>
    <w:tbl>
      <w:tblPr>
        <w:tblpPr w:leftFromText="142" w:rightFromText="142" w:vertAnchor="page" w:horzAnchor="page" w:tblpX="1702" w:tblpY="2553"/>
        <w:tblOverlap w:val="never"/>
        <w:tblW w:w="8495"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500"/>
        <w:gridCol w:w="6995"/>
      </w:tblGrid>
      <w:tr w:rsidR="00EE5FB8" w:rsidRPr="00902CCF" w14:paraId="57A11B1C" w14:textId="77777777" w:rsidTr="00E54F68">
        <w:trPr>
          <w:trHeight w:val="284"/>
        </w:trPr>
        <w:tc>
          <w:tcPr>
            <w:tcW w:w="8495" w:type="dxa"/>
            <w:gridSpan w:val="2"/>
            <w:tcBorders>
              <w:top w:val="nil"/>
              <w:bottom w:val="single" w:sz="2" w:space="0" w:color="auto"/>
            </w:tcBorders>
            <w:tcMar>
              <w:right w:w="0" w:type="dxa"/>
            </w:tcMar>
          </w:tcPr>
          <w:p w14:paraId="5E02BF05"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2A670F5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4EC34A80"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350DF38E"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73456D5E" w14:textId="620B0EC0" w:rsidR="00EE5FB8" w:rsidRDefault="00EE5FB8" w:rsidP="00E54F68">
            <w:pPr>
              <w:rPr>
                <w:rFonts w:ascii="Arial" w:hAnsi="Arial"/>
                <w:b/>
                <w:sz w:val="44"/>
              </w:rPr>
            </w:pPr>
            <w:r>
              <w:rPr>
                <w:rFonts w:ascii="Arial" w:hAnsi="Arial"/>
                <w:b/>
                <w:sz w:val="44"/>
              </w:rPr>
              <w:t>Acte d’engagement</w:t>
            </w:r>
            <w:r w:rsidR="00075143">
              <w:rPr>
                <w:rFonts w:ascii="Arial" w:hAnsi="Arial"/>
                <w:b/>
                <w:sz w:val="44"/>
              </w:rPr>
              <w:t xml:space="preserve"> </w:t>
            </w:r>
            <w:r w:rsidR="001E51D5">
              <w:rPr>
                <w:rFonts w:ascii="Arial" w:hAnsi="Arial"/>
                <w:b/>
                <w:sz w:val="44"/>
              </w:rPr>
              <w:t>Lot 1</w:t>
            </w:r>
          </w:p>
          <w:p w14:paraId="4981A6BC" w14:textId="77777777" w:rsidR="00EE5FB8"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p w14:paraId="0DE6503E"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6"/>
                <w:szCs w:val="20"/>
                <w:lang w:eastAsia="fr-FR"/>
              </w:rPr>
            </w:pPr>
          </w:p>
        </w:tc>
      </w:tr>
      <w:tr w:rsidR="00EE5FB8" w:rsidRPr="00902CCF" w14:paraId="2A6D5516" w14:textId="77777777" w:rsidTr="00E54F68">
        <w:trPr>
          <w:trHeight w:val="291"/>
        </w:trPr>
        <w:tc>
          <w:tcPr>
            <w:tcW w:w="1500" w:type="dxa"/>
            <w:tcBorders>
              <w:top w:val="single" w:sz="2" w:space="0" w:color="auto"/>
              <w:bottom w:val="single" w:sz="2" w:space="0" w:color="auto"/>
              <w:right w:val="nil"/>
            </w:tcBorders>
            <w:tcMar>
              <w:right w:w="0" w:type="dxa"/>
            </w:tcMar>
          </w:tcPr>
          <w:p w14:paraId="5A99F10A"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N</w:t>
            </w:r>
            <w:r w:rsidRPr="00902CCF">
              <w:rPr>
                <w:rFonts w:ascii="Arial" w:eastAsia="Times New Roman" w:hAnsi="Arial" w:cs="Times New Roman"/>
                <w:b/>
                <w:sz w:val="19"/>
                <w:szCs w:val="20"/>
                <w:vertAlign w:val="superscript"/>
                <w:lang w:eastAsia="fr-FR"/>
              </w:rPr>
              <w:t>o</w:t>
            </w:r>
            <w:r w:rsidRPr="00902CCF">
              <w:rPr>
                <w:rFonts w:ascii="Arial" w:eastAsia="Times New Roman" w:hAnsi="Arial" w:cs="Times New Roman"/>
                <w:b/>
                <w:sz w:val="19"/>
                <w:szCs w:val="20"/>
                <w:lang w:eastAsia="fr-FR"/>
              </w:rPr>
              <w:t xml:space="preserve"> du marché </w:t>
            </w:r>
          </w:p>
        </w:tc>
        <w:tc>
          <w:tcPr>
            <w:tcW w:w="6995" w:type="dxa"/>
            <w:tcBorders>
              <w:top w:val="single" w:sz="2" w:space="0" w:color="auto"/>
              <w:left w:val="nil"/>
              <w:bottom w:val="single" w:sz="2" w:space="0" w:color="auto"/>
            </w:tcBorders>
            <w:vAlign w:val="center"/>
          </w:tcPr>
          <w:p w14:paraId="5EC0EDBD"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p>
        </w:tc>
      </w:tr>
      <w:tr w:rsidR="00EE5FB8" w:rsidRPr="00902CCF" w14:paraId="7F1CC146" w14:textId="77777777" w:rsidTr="00E54F68">
        <w:trPr>
          <w:trHeight w:val="291"/>
        </w:trPr>
        <w:tc>
          <w:tcPr>
            <w:tcW w:w="1500" w:type="dxa"/>
            <w:tcBorders>
              <w:top w:val="single" w:sz="2" w:space="0" w:color="auto"/>
              <w:bottom w:val="single" w:sz="2" w:space="0" w:color="auto"/>
              <w:right w:val="nil"/>
            </w:tcBorders>
            <w:tcMar>
              <w:right w:w="0" w:type="dxa"/>
            </w:tcMar>
          </w:tcPr>
          <w:p w14:paraId="3F65F646" w14:textId="77777777" w:rsidR="00EE5FB8" w:rsidRPr="00902CCF" w:rsidRDefault="00EE5FB8" w:rsidP="00E54F68">
            <w:pPr>
              <w:tabs>
                <w:tab w:val="left" w:pos="142"/>
                <w:tab w:val="left" w:pos="284"/>
              </w:tabs>
              <w:spacing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 xml:space="preserve">Objet </w:t>
            </w:r>
          </w:p>
        </w:tc>
        <w:tc>
          <w:tcPr>
            <w:tcW w:w="6995" w:type="dxa"/>
            <w:tcBorders>
              <w:top w:val="single" w:sz="2" w:space="0" w:color="auto"/>
              <w:left w:val="nil"/>
              <w:bottom w:val="single" w:sz="2" w:space="0" w:color="auto"/>
            </w:tcBorders>
          </w:tcPr>
          <w:p w14:paraId="6345B089" w14:textId="2A0EF7DE" w:rsidR="004533EF" w:rsidRDefault="00B41505"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 xml:space="preserve">Affrètement de navires </w:t>
            </w:r>
            <w:r w:rsidR="00AD4A34">
              <w:rPr>
                <w:rFonts w:ascii="Times New Roman" w:eastAsia="Times New Roman" w:hAnsi="Times New Roman" w:cs="Times New Roman"/>
                <w:b/>
                <w:lang w:eastAsia="fr-FR"/>
              </w:rPr>
              <w:t>support professionnels sans</w:t>
            </w:r>
            <w:r w:rsidR="00C00DDF">
              <w:rPr>
                <w:rFonts w:ascii="Times New Roman" w:eastAsia="Times New Roman" w:hAnsi="Times New Roman" w:cs="Times New Roman"/>
                <w:b/>
                <w:lang w:eastAsia="fr-FR"/>
              </w:rPr>
              <w:t xml:space="preserve"> cabines à b</w:t>
            </w:r>
            <w:r w:rsidR="00AD4A34">
              <w:rPr>
                <w:rFonts w:ascii="Times New Roman" w:eastAsia="Times New Roman" w:hAnsi="Times New Roman" w:cs="Times New Roman"/>
                <w:b/>
                <w:lang w:eastAsia="fr-FR"/>
              </w:rPr>
              <w:t>ord pouvant accueillir jusqu’à 10</w:t>
            </w:r>
            <w:r w:rsidR="00C00DDF">
              <w:rPr>
                <w:rFonts w:ascii="Times New Roman" w:eastAsia="Times New Roman" w:hAnsi="Times New Roman" w:cs="Times New Roman"/>
                <w:b/>
                <w:lang w:eastAsia="fr-FR"/>
              </w:rPr>
              <w:t xml:space="preserve"> archéologues-plongeurs avec équipements</w:t>
            </w:r>
          </w:p>
          <w:p w14:paraId="45A5A7A2" w14:textId="569C7FB9" w:rsidR="00EE5FB8" w:rsidRPr="00902CCF" w:rsidRDefault="00C00DDF" w:rsidP="00E54F68">
            <w:pPr>
              <w:tabs>
                <w:tab w:val="left" w:pos="142"/>
                <w:tab w:val="left" w:pos="284"/>
              </w:tabs>
              <w:spacing w:after="0" w:line="240" w:lineRule="auto"/>
              <w:rPr>
                <w:rFonts w:ascii="Times New Roman" w:eastAsia="Times New Roman" w:hAnsi="Times New Roman" w:cs="Times New Roman"/>
                <w:b/>
                <w:lang w:eastAsia="fr-FR"/>
              </w:rPr>
            </w:pPr>
            <w:r>
              <w:rPr>
                <w:rFonts w:ascii="Times New Roman" w:eastAsia="Times New Roman" w:hAnsi="Times New Roman" w:cs="Times New Roman"/>
                <w:b/>
                <w:lang w:eastAsia="fr-FR"/>
              </w:rPr>
              <w:t>Zone d’intervention : Domain</w:t>
            </w:r>
            <w:r w:rsidR="00673D10">
              <w:rPr>
                <w:rFonts w:ascii="Times New Roman" w:eastAsia="Times New Roman" w:hAnsi="Times New Roman" w:cs="Times New Roman"/>
                <w:b/>
                <w:lang w:eastAsia="fr-FR"/>
              </w:rPr>
              <w:t xml:space="preserve">e Public Maritime (DPM) </w:t>
            </w:r>
            <w:r w:rsidR="00B81816">
              <w:rPr>
                <w:rFonts w:ascii="Times New Roman" w:eastAsia="Times New Roman" w:hAnsi="Times New Roman" w:cs="Times New Roman"/>
                <w:b/>
                <w:lang w:eastAsia="fr-FR"/>
              </w:rPr>
              <w:t xml:space="preserve"> et des espaces proches </w:t>
            </w:r>
            <w:r w:rsidR="00673D10">
              <w:rPr>
                <w:rFonts w:ascii="Times New Roman" w:eastAsia="Times New Roman" w:hAnsi="Times New Roman" w:cs="Times New Roman"/>
                <w:b/>
                <w:lang w:eastAsia="fr-FR"/>
              </w:rPr>
              <w:t>des DROM</w:t>
            </w:r>
            <w:r w:rsidR="00844E38">
              <w:rPr>
                <w:rFonts w:ascii="Times New Roman" w:eastAsia="Times New Roman" w:hAnsi="Times New Roman" w:cs="Times New Roman"/>
                <w:b/>
                <w:lang w:eastAsia="fr-FR"/>
              </w:rPr>
              <w:t xml:space="preserve"> Guadeloupe et Martinique</w:t>
            </w:r>
          </w:p>
        </w:tc>
      </w:tr>
      <w:tr w:rsidR="00EE5FB8" w:rsidRPr="00902CCF" w14:paraId="3555D1BF" w14:textId="77777777" w:rsidTr="003947D8">
        <w:trPr>
          <w:trHeight w:val="456"/>
        </w:trPr>
        <w:tc>
          <w:tcPr>
            <w:tcW w:w="1500" w:type="dxa"/>
            <w:tcBorders>
              <w:top w:val="single" w:sz="2" w:space="0" w:color="auto"/>
              <w:bottom w:val="single" w:sz="2" w:space="0" w:color="auto"/>
              <w:right w:val="nil"/>
            </w:tcBorders>
            <w:tcMar>
              <w:right w:w="0" w:type="dxa"/>
            </w:tcMar>
          </w:tcPr>
          <w:p w14:paraId="0D2F88F4" w14:textId="3060BE5F" w:rsidR="0067128A" w:rsidRPr="00902CCF" w:rsidRDefault="00EE5FB8" w:rsidP="00E54F68">
            <w:pPr>
              <w:tabs>
                <w:tab w:val="left" w:pos="142"/>
                <w:tab w:val="left" w:pos="284"/>
              </w:tabs>
              <w:spacing w:before="3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Titu</w:t>
            </w:r>
            <w:bookmarkStart w:id="0" w:name="_GoBack"/>
            <w:bookmarkEnd w:id="0"/>
            <w:r w:rsidRPr="00902CCF">
              <w:rPr>
                <w:rFonts w:ascii="Arial" w:eastAsia="Times New Roman" w:hAnsi="Arial" w:cs="Times New Roman"/>
                <w:b/>
                <w:sz w:val="19"/>
                <w:szCs w:val="20"/>
                <w:lang w:eastAsia="fr-FR"/>
              </w:rPr>
              <w:t>laire</w:t>
            </w:r>
          </w:p>
        </w:tc>
        <w:tc>
          <w:tcPr>
            <w:tcW w:w="6995" w:type="dxa"/>
            <w:tcBorders>
              <w:top w:val="single" w:sz="2" w:space="0" w:color="auto"/>
              <w:left w:val="nil"/>
              <w:bottom w:val="single" w:sz="2" w:space="0" w:color="auto"/>
            </w:tcBorders>
            <w:vAlign w:val="center"/>
          </w:tcPr>
          <w:p w14:paraId="1D5F3A34" w14:textId="77777777" w:rsidR="00EE5FB8" w:rsidRDefault="00EE5FB8" w:rsidP="00E54F68">
            <w:pPr>
              <w:tabs>
                <w:tab w:val="left" w:pos="142"/>
                <w:tab w:val="left" w:pos="284"/>
              </w:tabs>
              <w:spacing w:after="0" w:line="240" w:lineRule="auto"/>
              <w:rPr>
                <w:rFonts w:ascii="Times New Roman" w:eastAsia="Times New Roman" w:hAnsi="Times New Roman" w:cs="Times New Roman"/>
                <w:b/>
                <w:lang w:eastAsia="fr-FR"/>
              </w:rPr>
            </w:pPr>
          </w:p>
          <w:p w14:paraId="67BE427A" w14:textId="77777777" w:rsidR="0067128A" w:rsidRDefault="0067128A" w:rsidP="00E54F68">
            <w:pPr>
              <w:tabs>
                <w:tab w:val="left" w:pos="142"/>
                <w:tab w:val="left" w:pos="284"/>
              </w:tabs>
              <w:spacing w:after="0" w:line="240" w:lineRule="auto"/>
              <w:rPr>
                <w:rFonts w:ascii="Times New Roman" w:eastAsia="Times New Roman" w:hAnsi="Times New Roman" w:cs="Times New Roman"/>
                <w:b/>
                <w:lang w:eastAsia="fr-FR"/>
              </w:rPr>
            </w:pPr>
          </w:p>
          <w:p w14:paraId="73A5A91E" w14:textId="0866B86F" w:rsidR="0067128A" w:rsidRPr="00902CCF" w:rsidRDefault="0067128A" w:rsidP="00E54F68">
            <w:pPr>
              <w:tabs>
                <w:tab w:val="left" w:pos="142"/>
                <w:tab w:val="left" w:pos="284"/>
              </w:tabs>
              <w:spacing w:after="0" w:line="240" w:lineRule="auto"/>
              <w:rPr>
                <w:rFonts w:ascii="Times New Roman" w:eastAsia="Times New Roman" w:hAnsi="Times New Roman" w:cs="Times New Roman"/>
                <w:b/>
                <w:lang w:eastAsia="fr-FR"/>
              </w:rPr>
            </w:pPr>
          </w:p>
        </w:tc>
      </w:tr>
      <w:tr w:rsidR="00EE5FB8" w:rsidRPr="00902CCF" w14:paraId="692480EC" w14:textId="77777777" w:rsidTr="00E54F68">
        <w:trPr>
          <w:trHeight w:val="291"/>
        </w:trPr>
        <w:tc>
          <w:tcPr>
            <w:tcW w:w="1500" w:type="dxa"/>
            <w:tcBorders>
              <w:top w:val="single" w:sz="2" w:space="0" w:color="auto"/>
              <w:bottom w:val="single" w:sz="2" w:space="0" w:color="auto"/>
              <w:right w:val="nil"/>
            </w:tcBorders>
            <w:tcMar>
              <w:right w:w="0" w:type="dxa"/>
            </w:tcMar>
          </w:tcPr>
          <w:p w14:paraId="385C4AF4"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p>
          <w:p w14:paraId="47B43FD1"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Montant</w:t>
            </w:r>
          </w:p>
        </w:tc>
        <w:tc>
          <w:tcPr>
            <w:tcW w:w="6995" w:type="dxa"/>
            <w:tcBorders>
              <w:top w:val="single" w:sz="2" w:space="0" w:color="auto"/>
              <w:left w:val="nil"/>
              <w:bottom w:val="single" w:sz="2" w:space="0" w:color="auto"/>
            </w:tcBorders>
            <w:vAlign w:val="center"/>
          </w:tcPr>
          <w:p w14:paraId="6C17ECE2" w14:textId="77777777" w:rsidR="00EE5FB8" w:rsidRDefault="004533EF"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proofErr w:type="gramStart"/>
            <w:r>
              <w:rPr>
                <w:rFonts w:ascii="Times New Roman" w:eastAsia="Times New Roman" w:hAnsi="Times New Roman" w:cs="Times New Roman"/>
                <w:lang w:val="de-DE" w:eastAsia="fr-FR"/>
              </w:rPr>
              <w:t>mininum</w:t>
            </w:r>
            <w:proofErr w:type="spellEnd"/>
            <w:r>
              <w:rPr>
                <w:rFonts w:ascii="Times New Roman" w:eastAsia="Times New Roman" w:hAnsi="Times New Roman" w:cs="Times New Roman"/>
                <w:lang w:val="de-DE" w:eastAsia="fr-FR"/>
              </w:rPr>
              <w:t xml:space="preserve"> :</w:t>
            </w:r>
            <w:proofErr w:type="gramEnd"/>
            <w:r>
              <w:rPr>
                <w:rFonts w:ascii="Times New Roman" w:eastAsia="Times New Roman" w:hAnsi="Times New Roman" w:cs="Times New Roman"/>
                <w:lang w:val="de-DE" w:eastAsia="fr-FR"/>
              </w:rPr>
              <w:t xml:space="preserve"> 0 € </w:t>
            </w:r>
            <w:proofErr w:type="spellStart"/>
            <w:r>
              <w:rPr>
                <w:rFonts w:ascii="Times New Roman" w:eastAsia="Times New Roman" w:hAnsi="Times New Roman" w:cs="Times New Roman"/>
                <w:lang w:val="de-DE" w:eastAsia="fr-FR"/>
              </w:rPr>
              <w:t>sur</w:t>
            </w:r>
            <w:proofErr w:type="spellEnd"/>
            <w:r>
              <w:rPr>
                <w:rFonts w:ascii="Times New Roman" w:eastAsia="Times New Roman" w:hAnsi="Times New Roman" w:cs="Times New Roman"/>
                <w:lang w:val="de-DE" w:eastAsia="fr-FR"/>
              </w:rPr>
              <w:t xml:space="preserve"> la </w:t>
            </w:r>
            <w:proofErr w:type="spellStart"/>
            <w:r>
              <w:rPr>
                <w:rFonts w:ascii="Times New Roman" w:eastAsia="Times New Roman" w:hAnsi="Times New Roman" w:cs="Times New Roman"/>
                <w:lang w:val="de-DE" w:eastAsia="fr-FR"/>
              </w:rPr>
              <w:t>durée</w:t>
            </w:r>
            <w:proofErr w:type="spellEnd"/>
            <w:r>
              <w:rPr>
                <w:rFonts w:ascii="Times New Roman" w:eastAsia="Times New Roman" w:hAnsi="Times New Roman" w:cs="Times New Roman"/>
                <w:lang w:val="de-DE" w:eastAsia="fr-FR"/>
              </w:rPr>
              <w:t xml:space="preserve"> totale du </w:t>
            </w:r>
            <w:proofErr w:type="spellStart"/>
            <w:r>
              <w:rPr>
                <w:rFonts w:ascii="Times New Roman" w:eastAsia="Times New Roman" w:hAnsi="Times New Roman" w:cs="Times New Roman"/>
                <w:lang w:val="de-DE" w:eastAsia="fr-FR"/>
              </w:rPr>
              <w:t>marché</w:t>
            </w:r>
            <w:proofErr w:type="spellEnd"/>
          </w:p>
          <w:p w14:paraId="69011236" w14:textId="58623458" w:rsidR="004533EF" w:rsidRPr="00902CCF" w:rsidRDefault="00673D10" w:rsidP="00E54F68">
            <w:pPr>
              <w:tabs>
                <w:tab w:val="left" w:pos="142"/>
                <w:tab w:val="left" w:pos="284"/>
              </w:tabs>
              <w:spacing w:after="0" w:line="240" w:lineRule="auto"/>
              <w:rPr>
                <w:rFonts w:ascii="Times New Roman" w:eastAsia="Times New Roman" w:hAnsi="Times New Roman" w:cs="Times New Roman"/>
                <w:lang w:val="de-DE" w:eastAsia="fr-FR"/>
              </w:rPr>
            </w:pPr>
            <w:proofErr w:type="spellStart"/>
            <w:r>
              <w:rPr>
                <w:rFonts w:ascii="Times New Roman" w:eastAsia="Times New Roman" w:hAnsi="Times New Roman" w:cs="Times New Roman"/>
                <w:lang w:val="de-DE" w:eastAsia="fr-FR"/>
              </w:rPr>
              <w:t>Montant</w:t>
            </w:r>
            <w:proofErr w:type="spellEnd"/>
            <w:r>
              <w:rPr>
                <w:rFonts w:ascii="Times New Roman" w:eastAsia="Times New Roman" w:hAnsi="Times New Roman" w:cs="Times New Roman"/>
                <w:lang w:val="de-DE" w:eastAsia="fr-FR"/>
              </w:rPr>
              <w:t xml:space="preserve"> </w:t>
            </w:r>
            <w:proofErr w:type="spellStart"/>
            <w:r>
              <w:rPr>
                <w:rFonts w:ascii="Times New Roman" w:eastAsia="Times New Roman" w:hAnsi="Times New Roman" w:cs="Times New Roman"/>
                <w:lang w:val="de-DE" w:eastAsia="fr-FR"/>
              </w:rPr>
              <w:t>maximum</w:t>
            </w:r>
            <w:proofErr w:type="spellEnd"/>
            <w:r>
              <w:rPr>
                <w:rFonts w:ascii="Times New Roman" w:eastAsia="Times New Roman" w:hAnsi="Times New Roman" w:cs="Times New Roman"/>
                <w:lang w:val="de-DE" w:eastAsia="fr-FR"/>
              </w:rPr>
              <w:t xml:space="preserve"> : 500</w:t>
            </w:r>
            <w:r w:rsidR="004533EF">
              <w:rPr>
                <w:rFonts w:ascii="Times New Roman" w:eastAsia="Times New Roman" w:hAnsi="Times New Roman" w:cs="Times New Roman"/>
                <w:lang w:val="de-DE" w:eastAsia="fr-FR"/>
              </w:rPr>
              <w:t xml:space="preserve"> 000 € HT </w:t>
            </w:r>
            <w:proofErr w:type="spellStart"/>
            <w:r w:rsidR="004533EF">
              <w:rPr>
                <w:rFonts w:ascii="Times New Roman" w:eastAsia="Times New Roman" w:hAnsi="Times New Roman" w:cs="Times New Roman"/>
                <w:lang w:val="de-DE" w:eastAsia="fr-FR"/>
              </w:rPr>
              <w:t>sur</w:t>
            </w:r>
            <w:proofErr w:type="spellEnd"/>
            <w:r w:rsidR="004533EF">
              <w:rPr>
                <w:rFonts w:ascii="Times New Roman" w:eastAsia="Times New Roman" w:hAnsi="Times New Roman" w:cs="Times New Roman"/>
                <w:lang w:val="de-DE" w:eastAsia="fr-FR"/>
              </w:rPr>
              <w:t xml:space="preserve"> la </w:t>
            </w:r>
            <w:proofErr w:type="spellStart"/>
            <w:r w:rsidR="004533EF">
              <w:rPr>
                <w:rFonts w:ascii="Times New Roman" w:eastAsia="Times New Roman" w:hAnsi="Times New Roman" w:cs="Times New Roman"/>
                <w:lang w:val="de-DE" w:eastAsia="fr-FR"/>
              </w:rPr>
              <w:t>durée</w:t>
            </w:r>
            <w:proofErr w:type="spellEnd"/>
            <w:r w:rsidR="004533EF">
              <w:rPr>
                <w:rFonts w:ascii="Times New Roman" w:eastAsia="Times New Roman" w:hAnsi="Times New Roman" w:cs="Times New Roman"/>
                <w:lang w:val="de-DE" w:eastAsia="fr-FR"/>
              </w:rPr>
              <w:t xml:space="preserve"> totale du </w:t>
            </w:r>
            <w:proofErr w:type="spellStart"/>
            <w:r w:rsidR="004533EF">
              <w:rPr>
                <w:rFonts w:ascii="Times New Roman" w:eastAsia="Times New Roman" w:hAnsi="Times New Roman" w:cs="Times New Roman"/>
                <w:lang w:val="de-DE" w:eastAsia="fr-FR"/>
              </w:rPr>
              <w:t>marché</w:t>
            </w:r>
            <w:proofErr w:type="spellEnd"/>
          </w:p>
        </w:tc>
      </w:tr>
      <w:tr w:rsidR="00EE5FB8" w:rsidRPr="00902CCF" w14:paraId="1288EBB1" w14:textId="77777777" w:rsidTr="00E54F68">
        <w:trPr>
          <w:trHeight w:val="291"/>
        </w:trPr>
        <w:tc>
          <w:tcPr>
            <w:tcW w:w="1500" w:type="dxa"/>
            <w:tcBorders>
              <w:top w:val="single" w:sz="2" w:space="0" w:color="auto"/>
              <w:bottom w:val="single" w:sz="2" w:space="0" w:color="auto"/>
              <w:right w:val="nil"/>
            </w:tcBorders>
            <w:tcMar>
              <w:right w:w="0" w:type="dxa"/>
            </w:tcMar>
          </w:tcPr>
          <w:p w14:paraId="3872DFBC"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Durée</w:t>
            </w:r>
          </w:p>
        </w:tc>
        <w:tc>
          <w:tcPr>
            <w:tcW w:w="6995" w:type="dxa"/>
            <w:tcBorders>
              <w:top w:val="single" w:sz="2" w:space="0" w:color="auto"/>
              <w:left w:val="nil"/>
              <w:bottom w:val="single" w:sz="2" w:space="0" w:color="auto"/>
            </w:tcBorders>
            <w:vAlign w:val="center"/>
          </w:tcPr>
          <w:p w14:paraId="29FE0EC2" w14:textId="2A9240C0"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48 mois à compter de la date de notification</w:t>
            </w:r>
          </w:p>
        </w:tc>
      </w:tr>
      <w:tr w:rsidR="00EE5FB8" w:rsidRPr="00902CCF" w14:paraId="0D65F1F3" w14:textId="77777777" w:rsidTr="00E54F68">
        <w:trPr>
          <w:trHeight w:val="291"/>
        </w:trPr>
        <w:tc>
          <w:tcPr>
            <w:tcW w:w="1500" w:type="dxa"/>
            <w:tcBorders>
              <w:top w:val="single" w:sz="2" w:space="0" w:color="auto"/>
              <w:bottom w:val="single" w:sz="2" w:space="0" w:color="auto"/>
              <w:right w:val="nil"/>
            </w:tcBorders>
            <w:tcMar>
              <w:right w:w="0" w:type="dxa"/>
            </w:tcMar>
          </w:tcPr>
          <w:p w14:paraId="29C69628" w14:textId="77777777" w:rsidR="00EE5FB8" w:rsidRPr="00902CCF" w:rsidRDefault="00EE5FB8" w:rsidP="00E54F68">
            <w:pPr>
              <w:tabs>
                <w:tab w:val="left" w:pos="142"/>
                <w:tab w:val="left" w:pos="284"/>
              </w:tabs>
              <w:spacing w:before="40" w:after="0" w:line="240" w:lineRule="auto"/>
              <w:rPr>
                <w:rFonts w:ascii="Arial" w:eastAsia="Times New Roman" w:hAnsi="Arial" w:cs="Times New Roman"/>
                <w:b/>
                <w:sz w:val="19"/>
                <w:szCs w:val="20"/>
                <w:lang w:eastAsia="fr-FR"/>
              </w:rPr>
            </w:pPr>
            <w:r w:rsidRPr="00902CCF">
              <w:rPr>
                <w:rFonts w:ascii="Arial" w:eastAsia="Times New Roman" w:hAnsi="Arial" w:cs="Times New Roman"/>
                <w:b/>
                <w:sz w:val="19"/>
                <w:szCs w:val="20"/>
                <w:lang w:eastAsia="fr-FR"/>
              </w:rPr>
              <w:t>Direction</w:t>
            </w:r>
          </w:p>
        </w:tc>
        <w:tc>
          <w:tcPr>
            <w:tcW w:w="6995" w:type="dxa"/>
            <w:tcBorders>
              <w:top w:val="single" w:sz="2" w:space="0" w:color="auto"/>
              <w:left w:val="nil"/>
              <w:bottom w:val="single" w:sz="2" w:space="0" w:color="auto"/>
            </w:tcBorders>
            <w:vAlign w:val="center"/>
          </w:tcPr>
          <w:p w14:paraId="427B407E" w14:textId="2CB6E935" w:rsidR="00EE5FB8" w:rsidRPr="00902CCF" w:rsidRDefault="004533EF" w:rsidP="00E54F68">
            <w:pPr>
              <w:tabs>
                <w:tab w:val="left" w:pos="142"/>
                <w:tab w:val="left" w:pos="284"/>
              </w:tabs>
              <w:spacing w:after="0" w:line="240" w:lineRule="auto"/>
              <w:rPr>
                <w:rFonts w:ascii="Times New Roman" w:eastAsia="Times New Roman" w:hAnsi="Times New Roman" w:cs="Times New Roman"/>
                <w:lang w:eastAsia="fr-FR"/>
              </w:rPr>
            </w:pPr>
            <w:r>
              <w:rPr>
                <w:rFonts w:ascii="Times New Roman" w:eastAsia="Times New Roman" w:hAnsi="Times New Roman" w:cs="Times New Roman"/>
                <w:lang w:eastAsia="fr-FR"/>
              </w:rPr>
              <w:t>DST  - Subaquatique</w:t>
            </w:r>
          </w:p>
        </w:tc>
      </w:tr>
    </w:tbl>
    <w:p w14:paraId="5F51A83F" w14:textId="77777777" w:rsidR="00EE5FB8" w:rsidRDefault="00EE5FB8" w:rsidP="00902CCF">
      <w:pPr>
        <w:tabs>
          <w:tab w:val="left" w:pos="142"/>
          <w:tab w:val="left" w:pos="284"/>
        </w:tabs>
        <w:spacing w:after="0" w:line="240" w:lineRule="auto"/>
        <w:rPr>
          <w:rFonts w:ascii="Times New Roman" w:eastAsia="Times New Roman" w:hAnsi="Times New Roman" w:cs="Times New Roman"/>
          <w:b/>
          <w:szCs w:val="20"/>
          <w:lang w:eastAsia="fr-FR"/>
        </w:rPr>
      </w:pPr>
    </w:p>
    <w:p w14:paraId="129D7586" w14:textId="63FA279C" w:rsidR="004533EF" w:rsidRPr="0058559C" w:rsidRDefault="00902CCF" w:rsidP="0058559C">
      <w:pPr>
        <w:tabs>
          <w:tab w:val="left" w:pos="142"/>
          <w:tab w:val="left" w:pos="284"/>
        </w:tabs>
        <w:spacing w:after="0" w:line="240" w:lineRule="auto"/>
        <w:rPr>
          <w:rFonts w:ascii="Times New Roman" w:eastAsia="Times New Roman" w:hAnsi="Times New Roman" w:cs="Times New Roman"/>
          <w:b/>
          <w:szCs w:val="20"/>
          <w:lang w:eastAsia="fr-FR"/>
        </w:rPr>
      </w:pPr>
      <w:r w:rsidRPr="00902CCF">
        <w:rPr>
          <w:rFonts w:ascii="Times New Roman" w:eastAsia="Times New Roman" w:hAnsi="Times New Roman" w:cs="Times New Roman"/>
          <w:b/>
          <w:szCs w:val="20"/>
          <w:lang w:eastAsia="fr-FR"/>
        </w:rPr>
        <w:t xml:space="preserve">Type juridique </w:t>
      </w:r>
    </w:p>
    <w:p w14:paraId="61385438" w14:textId="3D5EADD6" w:rsidR="00075143" w:rsidRPr="009D4C1C" w:rsidRDefault="00075143" w:rsidP="00075143">
      <w:pPr>
        <w:rPr>
          <w:rFonts w:ascii="Times New Roman" w:hAnsi="Times New Roman" w:cs="Times New Roman"/>
        </w:rPr>
      </w:pPr>
      <w:r>
        <w:rPr>
          <w:rFonts w:ascii="Times New Roman" w:hAnsi="Times New Roman" w:cs="Times New Roman"/>
        </w:rPr>
        <w:t>Accord-cadre mono</w:t>
      </w:r>
      <w:r w:rsidRPr="009D4C1C">
        <w:rPr>
          <w:rFonts w:ascii="Times New Roman" w:hAnsi="Times New Roman" w:cs="Times New Roman"/>
        </w:rPr>
        <w:t xml:space="preserve">-attributaire (articles L.2125-1 alinéa 1, R.2121-8, R.2162-2 </w:t>
      </w:r>
      <w:r>
        <w:rPr>
          <w:rFonts w:ascii="Times New Roman" w:hAnsi="Times New Roman" w:cs="Times New Roman"/>
        </w:rPr>
        <w:t xml:space="preserve">alinéa 2, R.2162-4 </w:t>
      </w:r>
      <w:proofErr w:type="gramStart"/>
      <w:r>
        <w:rPr>
          <w:rFonts w:ascii="Times New Roman" w:hAnsi="Times New Roman" w:cs="Times New Roman"/>
        </w:rPr>
        <w:t>alinéa</w:t>
      </w:r>
      <w:proofErr w:type="gramEnd"/>
      <w:r>
        <w:rPr>
          <w:rFonts w:ascii="Times New Roman" w:hAnsi="Times New Roman" w:cs="Times New Roman"/>
        </w:rPr>
        <w:t xml:space="preserve"> 2, R.2162-4 alinéa 2, R.2162-5 à R.2162-6 du code de la commande publique </w:t>
      </w:r>
      <w:r w:rsidRPr="009D4C1C">
        <w:rPr>
          <w:rFonts w:ascii="Times New Roman" w:hAnsi="Times New Roman" w:cs="Times New Roman"/>
        </w:rPr>
        <w:t>s’exécutant par l’émission de bons de commande (articles R.2162-13 à R.2162-14 du code de la commande publique</w:t>
      </w:r>
    </w:p>
    <w:p w14:paraId="0A1E15D2" w14:textId="77777777" w:rsidR="0067128A" w:rsidRPr="0067128A" w:rsidRDefault="0067128A" w:rsidP="0058559C">
      <w:pPr>
        <w:tabs>
          <w:tab w:val="left" w:pos="142"/>
          <w:tab w:val="left" w:pos="284"/>
        </w:tabs>
        <w:spacing w:after="0" w:line="240" w:lineRule="auto"/>
        <w:rPr>
          <w:rFonts w:ascii="Times New Roman" w:eastAsia="Times New Roman" w:hAnsi="Times New Roman" w:cs="Times New Roman"/>
          <w:color w:val="FF0000"/>
          <w:szCs w:val="20"/>
          <w:lang w:eastAsia="fr-FR"/>
        </w:rPr>
      </w:pPr>
    </w:p>
    <w:p w14:paraId="4ED9A880" w14:textId="08A9DE3C" w:rsidR="00EE5FB8" w:rsidRPr="000E0AE4" w:rsidRDefault="00EE5FB8" w:rsidP="00994540">
      <w:pPr>
        <w:tabs>
          <w:tab w:val="left" w:pos="142"/>
          <w:tab w:val="left" w:pos="284"/>
        </w:tabs>
        <w:spacing w:after="0" w:line="240" w:lineRule="auto"/>
        <w:rPr>
          <w:rFonts w:ascii="Times New Roman" w:eastAsia="Times New Roman" w:hAnsi="Times New Roman" w:cs="Times New Roman"/>
          <w:b/>
          <w:szCs w:val="20"/>
          <w:lang w:eastAsia="fr-FR"/>
        </w:rPr>
      </w:pPr>
      <w:r w:rsidRPr="000E0AE4">
        <w:rPr>
          <w:rFonts w:ascii="Times New Roman" w:eastAsia="Times New Roman" w:hAnsi="Times New Roman" w:cs="Times New Roman"/>
          <w:b/>
          <w:szCs w:val="20"/>
          <w:lang w:eastAsia="fr-FR"/>
        </w:rPr>
        <w:t>Type de procédure</w:t>
      </w:r>
    </w:p>
    <w:p w14:paraId="73EAEA4B" w14:textId="77777777" w:rsidR="00CF74D0" w:rsidRDefault="00CF74D0" w:rsidP="00CF74D0">
      <w:pPr>
        <w:tabs>
          <w:tab w:val="left" w:pos="142"/>
          <w:tab w:val="left" w:pos="284"/>
        </w:tabs>
        <w:spacing w:after="0" w:line="240" w:lineRule="auto"/>
        <w:rPr>
          <w:rFonts w:ascii="Times New Roman" w:eastAsia="Times New Roman" w:hAnsi="Times New Roman" w:cs="Times New Roman"/>
          <w:szCs w:val="20"/>
          <w:lang w:eastAsia="fr-FR"/>
        </w:rPr>
      </w:pPr>
      <w:r w:rsidRPr="00EE5FB8">
        <w:rPr>
          <w:rFonts w:ascii="Times New Roman" w:eastAsia="Times New Roman" w:hAnsi="Times New Roman" w:cs="Times New Roman"/>
          <w:szCs w:val="20"/>
          <w:lang w:eastAsia="fr-FR"/>
        </w:rPr>
        <w:t>Appel d’offres ouvert passé en application des articles L2124-1 à L.2124-2, R.2124-1 à R.2124-2, R.2161-</w:t>
      </w:r>
      <w:r>
        <w:rPr>
          <w:rFonts w:ascii="Times New Roman" w:eastAsia="Times New Roman" w:hAnsi="Times New Roman" w:cs="Times New Roman"/>
          <w:szCs w:val="20"/>
          <w:lang w:eastAsia="fr-FR"/>
        </w:rPr>
        <w:t>1 à R.2161-5</w:t>
      </w:r>
      <w:r w:rsidRPr="00EE5FB8">
        <w:rPr>
          <w:rFonts w:ascii="Times New Roman" w:eastAsia="Times New Roman" w:hAnsi="Times New Roman" w:cs="Times New Roman"/>
          <w:szCs w:val="20"/>
          <w:lang w:eastAsia="fr-FR"/>
        </w:rPr>
        <w:t xml:space="preserve"> du code de la commande publique </w:t>
      </w:r>
    </w:p>
    <w:p w14:paraId="2ACAF4E8" w14:textId="77777777" w:rsidR="00EE5FB8" w:rsidRDefault="00EE5FB8" w:rsidP="00EE5FB8">
      <w:pPr>
        <w:tabs>
          <w:tab w:val="left" w:pos="142"/>
          <w:tab w:val="left" w:pos="284"/>
        </w:tabs>
        <w:spacing w:after="0" w:line="240" w:lineRule="auto"/>
        <w:rPr>
          <w:rFonts w:ascii="Times New Roman" w:eastAsia="Times New Roman" w:hAnsi="Times New Roman" w:cs="Times New Roman"/>
          <w:szCs w:val="20"/>
          <w:lang w:eastAsia="fr-FR"/>
        </w:rPr>
      </w:pPr>
    </w:p>
    <w:p w14:paraId="5E46D52A" w14:textId="77BF6222"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E6C9DC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Pouvoir adjudicateur</w:t>
      </w:r>
    </w:p>
    <w:p w14:paraId="07ED95E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Institut national de recherches archéologiques préventives</w:t>
      </w:r>
    </w:p>
    <w:p w14:paraId="409C00F4" w14:textId="77777777" w:rsidR="0081560C" w:rsidRDefault="0081560C"/>
    <w:p w14:paraId="3BDD622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Qualification</w:t>
      </w:r>
    </w:p>
    <w:p w14:paraId="370BB0B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Établissement public à caractère administratif régi par les articles R.545-24 et suivants du code du patrimoine, tel que modifié par le décret n°2016-1126 du 11 août 2016</w:t>
      </w:r>
    </w:p>
    <w:p w14:paraId="56870C95" w14:textId="77777777" w:rsidR="0081560C" w:rsidRDefault="0081560C"/>
    <w:p w14:paraId="15FAA18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Adresse  </w:t>
      </w:r>
    </w:p>
    <w:p w14:paraId="4B12582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121, rue d’Alésia - CS 20007</w:t>
      </w:r>
    </w:p>
    <w:p w14:paraId="19CCDA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75 685 Paris cedex 14</w:t>
      </w:r>
    </w:p>
    <w:p w14:paraId="62DE0D1C" w14:textId="77777777" w:rsidR="0081560C" w:rsidRDefault="0081560C"/>
    <w:p w14:paraId="7BA9E407" w14:textId="5D319E5D" w:rsidR="0081560C" w:rsidRPr="0081560C" w:rsidRDefault="0081560C" w:rsidP="0081560C">
      <w:pPr>
        <w:tabs>
          <w:tab w:val="left" w:pos="142"/>
          <w:tab w:val="left" w:pos="284"/>
        </w:tabs>
        <w:spacing w:after="0" w:line="240" w:lineRule="auto"/>
        <w:rPr>
          <w:rFonts w:ascii="Times New Roman" w:eastAsia="Times New Roman" w:hAnsi="Times New Roman" w:cs="Times New Roman"/>
          <w:b/>
          <w:szCs w:val="20"/>
          <w:lang w:eastAsia="fr-FR"/>
        </w:rPr>
      </w:pPr>
      <w:r w:rsidRPr="0081560C">
        <w:rPr>
          <w:rFonts w:ascii="Times New Roman" w:eastAsia="Times New Roman" w:hAnsi="Times New Roman" w:cs="Times New Roman"/>
          <w:b/>
          <w:szCs w:val="20"/>
          <w:lang w:eastAsia="fr-FR"/>
        </w:rPr>
        <w:t xml:space="preserve">Autorité compétente : </w:t>
      </w:r>
      <w:r w:rsidRPr="0081560C">
        <w:rPr>
          <w:rFonts w:ascii="Times New Roman" w:eastAsia="Times New Roman" w:hAnsi="Times New Roman" w:cs="Times New Roman"/>
          <w:szCs w:val="20"/>
          <w:lang w:eastAsia="fr-FR"/>
        </w:rPr>
        <w:t>Le président de l’Institut national de recherches archéologiques pr</w:t>
      </w:r>
      <w:r w:rsidR="00FB1B02">
        <w:rPr>
          <w:rFonts w:ascii="Times New Roman" w:eastAsia="Times New Roman" w:hAnsi="Times New Roman" w:cs="Times New Roman"/>
          <w:szCs w:val="20"/>
          <w:lang w:eastAsia="fr-FR"/>
        </w:rPr>
        <w:t>éventives nommé par décret du 8 janvier 2024</w:t>
      </w:r>
    </w:p>
    <w:p w14:paraId="3F9DE039" w14:textId="77777777" w:rsidR="00902CCF" w:rsidRDefault="00902CCF"/>
    <w:p w14:paraId="26AFB1F7" w14:textId="77777777" w:rsidR="000577BA" w:rsidRDefault="0081560C" w:rsidP="0081560C">
      <w:pPr>
        <w:tabs>
          <w:tab w:val="left" w:pos="142"/>
          <w:tab w:val="left" w:pos="284"/>
        </w:tabs>
        <w:spacing w:after="0" w:line="240" w:lineRule="auto"/>
        <w:rPr>
          <w:rFonts w:ascii="Times New Roman" w:eastAsia="Times New Roman" w:hAnsi="Times New Roman" w:cs="Times New Roman"/>
          <w:b/>
          <w:lang w:eastAsia="fr-FR"/>
        </w:rPr>
      </w:pPr>
      <w:r w:rsidRPr="0081560C">
        <w:rPr>
          <w:rFonts w:ascii="Times New Roman" w:eastAsia="Times New Roman" w:hAnsi="Times New Roman" w:cs="Times New Roman"/>
          <w:b/>
          <w:lang w:eastAsia="fr-FR"/>
        </w:rPr>
        <w:t>Désignation de la personne habilitée à donner les renseignements prévus par les articles R.2191-60 à R.2191-61 du code de la commande publique (nantissement ou cession de créances) :</w:t>
      </w:r>
    </w:p>
    <w:p w14:paraId="3D4B209B" w14:textId="77777777" w:rsidR="000577BA" w:rsidRPr="0081560C" w:rsidRDefault="0081560C" w:rsidP="00D26474">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lang w:eastAsia="fr-FR"/>
        </w:rPr>
        <w:t xml:space="preserve"> </w:t>
      </w:r>
      <w:r w:rsidR="000577BA" w:rsidRPr="0081560C">
        <w:rPr>
          <w:rFonts w:ascii="Times New Roman" w:eastAsia="Times New Roman" w:hAnsi="Times New Roman" w:cs="Times New Roman"/>
          <w:szCs w:val="20"/>
          <w:lang w:eastAsia="fr-FR"/>
        </w:rPr>
        <w:t>L’agent comptable de l’Institut national de recherches archéologiques pr</w:t>
      </w:r>
      <w:r w:rsidR="00D26474">
        <w:rPr>
          <w:rFonts w:ascii="Times New Roman" w:eastAsia="Times New Roman" w:hAnsi="Times New Roman" w:cs="Times New Roman"/>
          <w:szCs w:val="20"/>
          <w:lang w:eastAsia="fr-FR"/>
        </w:rPr>
        <w:t xml:space="preserve">éventives </w:t>
      </w:r>
    </w:p>
    <w:p w14:paraId="062EA5EA" w14:textId="77777777" w:rsidR="00902CCF" w:rsidRDefault="00902CCF"/>
    <w:p w14:paraId="469FC0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b/>
          <w:szCs w:val="20"/>
          <w:lang w:eastAsia="fr-FR"/>
        </w:rPr>
        <w:t xml:space="preserve">Comptable assignataire : </w:t>
      </w:r>
      <w:r w:rsidRPr="0081560C">
        <w:rPr>
          <w:rFonts w:ascii="Times New Roman" w:eastAsia="Times New Roman" w:hAnsi="Times New Roman" w:cs="Times New Roman"/>
          <w:szCs w:val="20"/>
          <w:lang w:eastAsia="fr-FR"/>
        </w:rPr>
        <w:t>L’agent comptable de l’Institut national de recherches archéologiques préventives - 121, rue d’Alésia - CS 20007 -75 685 Paris cedex 14</w:t>
      </w:r>
    </w:p>
    <w:p w14:paraId="08E537CE" w14:textId="59C0467D" w:rsidR="0081560C" w:rsidRPr="00472B96" w:rsidRDefault="0081560C" w:rsidP="00472B96">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Tel : 01 40 08 80 00</w:t>
      </w:r>
    </w:p>
    <w:p w14:paraId="5C9A99AC" w14:textId="77777777" w:rsidR="0081560C" w:rsidRDefault="0081560C"/>
    <w:p w14:paraId="32065266" w14:textId="77777777" w:rsidR="0081560C" w:rsidRDefault="0081560C"/>
    <w:p w14:paraId="3793D0A6" w14:textId="77777777" w:rsidR="0081560C" w:rsidRDefault="0081560C"/>
    <w:p w14:paraId="3CB82F9F" w14:textId="77777777" w:rsidR="0081560C" w:rsidRPr="0081560C" w:rsidRDefault="0081560C" w:rsidP="0081560C">
      <w:pPr>
        <w:tabs>
          <w:tab w:val="left" w:pos="142"/>
          <w:tab w:val="left" w:pos="284"/>
        </w:tabs>
        <w:spacing w:after="0" w:line="240" w:lineRule="exact"/>
        <w:jc w:val="both"/>
        <w:rPr>
          <w:rFonts w:ascii="Arial" w:eastAsia="Times New Roman" w:hAnsi="Arial" w:cs="Times New Roman"/>
          <w:b/>
          <w:bCs/>
          <w:sz w:val="19"/>
          <w:lang w:eastAsia="fr-FR"/>
        </w:rPr>
      </w:pPr>
      <w:r w:rsidRPr="0081560C">
        <w:rPr>
          <w:rFonts w:ascii="Arial" w:eastAsia="Times New Roman" w:hAnsi="Arial" w:cs="Times New Roman"/>
          <w:b/>
          <w:bCs/>
          <w:sz w:val="19"/>
          <w:lang w:eastAsia="fr-FR"/>
        </w:rPr>
        <w:t>1. Engagement du candidat (à compléter par le candidat)</w:t>
      </w:r>
    </w:p>
    <w:p w14:paraId="0107ACE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i/>
          <w:lang w:eastAsia="fr-FR"/>
        </w:rPr>
      </w:pPr>
      <w:r w:rsidRPr="0081560C">
        <w:rPr>
          <w:rFonts w:ascii="Times New Roman" w:eastAsia="Times New Roman" w:hAnsi="Times New Roman" w:cs="Times New Roman"/>
          <w:i/>
          <w:lang w:eastAsia="fr-FR"/>
        </w:rPr>
        <w:t>(Le présent document concerne un candidat ou un groupement constitué de plusieurs fournisseurs)</w:t>
      </w:r>
    </w:p>
    <w:p w14:paraId="1E80A7A2"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8ABAE8B" w14:textId="391B8F08" w:rsidR="00A92BA8" w:rsidRPr="00BF5B4F" w:rsidRDefault="00A92BA8" w:rsidP="0081560C">
      <w:pPr>
        <w:tabs>
          <w:tab w:val="left" w:pos="142"/>
          <w:tab w:val="left" w:pos="284"/>
        </w:tabs>
        <w:spacing w:after="0" w:line="240" w:lineRule="exact"/>
        <w:jc w:val="both"/>
        <w:rPr>
          <w:rFonts w:ascii="Times New Roman" w:eastAsia="Times New Roman" w:hAnsi="Times New Roman" w:cs="Times New Roman"/>
          <w:u w:val="single"/>
          <w:lang w:eastAsia="fr-FR"/>
        </w:rPr>
      </w:pPr>
      <w:r w:rsidRPr="00BF5B4F">
        <w:rPr>
          <w:rFonts w:ascii="Times New Roman" w:eastAsia="Times New Roman" w:hAnsi="Times New Roman" w:cs="Times New Roman"/>
          <w:u w:val="single"/>
          <w:lang w:eastAsia="fr-FR"/>
        </w:rPr>
        <w:t>Cas d’</w:t>
      </w:r>
      <w:r w:rsidR="009504E6">
        <w:rPr>
          <w:rFonts w:ascii="Times New Roman" w:eastAsia="Times New Roman" w:hAnsi="Times New Roman" w:cs="Times New Roman"/>
          <w:u w:val="single"/>
          <w:lang w:eastAsia="fr-FR"/>
        </w:rPr>
        <w:t>un candidat agissant pour</w:t>
      </w:r>
      <w:r w:rsidR="00BF5B4F">
        <w:rPr>
          <w:rFonts w:ascii="Times New Roman" w:eastAsia="Times New Roman" w:hAnsi="Times New Roman" w:cs="Times New Roman"/>
          <w:u w:val="single"/>
          <w:lang w:eastAsia="fr-FR"/>
        </w:rPr>
        <w:t xml:space="preserve"> le </w:t>
      </w:r>
      <w:r w:rsidRPr="00BF5B4F">
        <w:rPr>
          <w:rFonts w:ascii="Times New Roman" w:eastAsia="Times New Roman" w:hAnsi="Times New Roman" w:cs="Times New Roman"/>
          <w:u w:val="single"/>
          <w:lang w:eastAsia="fr-FR"/>
        </w:rPr>
        <w:t xml:space="preserve">compte </w:t>
      </w:r>
      <w:r w:rsidR="00BF5B4F">
        <w:rPr>
          <w:rFonts w:ascii="Times New Roman" w:eastAsia="Times New Roman" w:hAnsi="Times New Roman" w:cs="Times New Roman"/>
          <w:u w:val="single"/>
          <w:lang w:eastAsia="fr-FR"/>
        </w:rPr>
        <w:t>d’une société</w:t>
      </w:r>
    </w:p>
    <w:p w14:paraId="7D53F4C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18E27C9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3D18D55"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5927DAB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68FF2481"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F284A46"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7B61800"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FC3972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D8ACD99"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70FE27EB" w14:textId="77777777" w:rsidR="0081560C" w:rsidRPr="0081560C"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14E4B32" w14:textId="77777777" w:rsidR="0081560C" w:rsidRPr="0081560C"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13A79B80" w14:textId="77777777" w:rsidR="0081560C" w:rsidRPr="0081560C"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20054B47" w14:textId="77777777" w:rsidR="0081560C" w:rsidRPr="0081560C"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0625AB1A" w14:textId="77777777" w:rsidR="0081560C" w:rsidRPr="0081560C"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6E21C2C8" w14:textId="77777777" w:rsidR="0081560C" w:rsidRPr="0081560C"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03A77A8" w14:textId="77777777" w:rsidR="0081560C" w:rsidRP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7E0D2B63" w14:textId="77777777" w:rsidR="0081560C" w:rsidRDefault="0081560C" w:rsidP="0081560C">
      <w:pPr>
        <w:tabs>
          <w:tab w:val="left" w:pos="288"/>
          <w:tab w:val="right" w:leader="dot" w:pos="8505"/>
        </w:tabs>
        <w:spacing w:after="0" w:line="240" w:lineRule="exact"/>
        <w:jc w:val="both"/>
        <w:rPr>
          <w:rFonts w:ascii="Times New Roman" w:eastAsia="Times New Roman" w:hAnsi="Times New Roman" w:cs="Times New Roman"/>
          <w:lang w:eastAsia="fr-FR"/>
        </w:rPr>
      </w:pPr>
    </w:p>
    <w:p w14:paraId="5A46807B"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5DBBD0EA" w14:textId="77777777" w:rsidR="00FF16CD"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w:t>
      </w:r>
      <w:r w:rsidR="00FF16CD">
        <w:rPr>
          <w:rFonts w:ascii="Times New Roman" w:eastAsia="Times New Roman" w:hAnsi="Times New Roman" w:cs="Times New Roman"/>
          <w:lang w:eastAsia="fr-FR"/>
        </w:rPr>
        <w:t>de l’établissement :</w:t>
      </w:r>
      <w:r>
        <w:rPr>
          <w:rFonts w:ascii="Times New Roman" w:eastAsia="Times New Roman" w:hAnsi="Times New Roman" w:cs="Times New Roman"/>
          <w:lang w:eastAsia="fr-FR"/>
        </w:rPr>
        <w:t xml:space="preserve"> </w:t>
      </w:r>
      <w:r w:rsidRPr="0081560C">
        <w:rPr>
          <w:rFonts w:ascii="Times New Roman" w:eastAsia="Times New Roman" w:hAnsi="Times New Roman" w:cs="Times New Roman"/>
          <w:lang w:eastAsia="fr-FR"/>
        </w:rPr>
        <w:tab/>
      </w:r>
    </w:p>
    <w:p w14:paraId="094A7FDF" w14:textId="77777777" w:rsidR="00FF16CD" w:rsidRDefault="00FF16CD"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Adresse :</w:t>
      </w:r>
      <w:r w:rsidR="005427FB">
        <w:rPr>
          <w:rFonts w:ascii="Times New Roman" w:eastAsia="Times New Roman" w:hAnsi="Times New Roman" w:cs="Times New Roman"/>
          <w:lang w:eastAsia="fr-FR"/>
        </w:rPr>
        <w:t xml:space="preserve"> </w:t>
      </w:r>
      <w:r w:rsidR="005427FB" w:rsidRPr="0081560C">
        <w:rPr>
          <w:rFonts w:ascii="Times New Roman" w:eastAsia="Times New Roman" w:hAnsi="Times New Roman" w:cs="Times New Roman"/>
          <w:lang w:eastAsia="fr-FR"/>
        </w:rPr>
        <w:tab/>
      </w:r>
    </w:p>
    <w:p w14:paraId="0A183FD8" w14:textId="77777777" w:rsidR="00FF16CD" w:rsidRPr="0081560C" w:rsidRDefault="005427FB" w:rsidP="0081560C">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5F55ECED" w14:textId="77777777" w:rsidR="0081560C" w:rsidRPr="0081560C" w:rsidRDefault="0081560C" w:rsidP="0081560C">
      <w:pPr>
        <w:tabs>
          <w:tab w:val="left" w:pos="288"/>
          <w:tab w:val="right" w:leader="dot" w:pos="9639"/>
        </w:tabs>
        <w:spacing w:after="0" w:line="240" w:lineRule="exact"/>
        <w:jc w:val="both"/>
        <w:rPr>
          <w:rFonts w:ascii="Times New Roman" w:eastAsia="Times New Roman" w:hAnsi="Times New Roman" w:cs="Times New Roman"/>
          <w:lang w:eastAsia="fr-FR"/>
        </w:rPr>
      </w:pPr>
    </w:p>
    <w:p w14:paraId="7E6F276C" w14:textId="3886F628"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M’ENGAGE sans réserve, conformément aux stipulations des documents visés ci-dessous, à exécuter les prestations décrites au cahier des clauses techniques particulières</w:t>
      </w:r>
      <w:r w:rsidRPr="00FA23FF">
        <w:rPr>
          <w:rFonts w:ascii="Times New Roman" w:eastAsia="Times New Roman" w:hAnsi="Times New Roman" w:cs="Times New Roman"/>
          <w:i/>
          <w:lang w:eastAsia="fr-FR"/>
        </w:rPr>
        <w:t>,</w:t>
      </w:r>
      <w:r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094846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34C88EC8"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0D1A6188" w14:textId="77777777" w:rsidR="00A92BA8" w:rsidRDefault="00A92BA8" w:rsidP="0081560C">
      <w:pPr>
        <w:tabs>
          <w:tab w:val="left" w:pos="142"/>
          <w:tab w:val="left" w:pos="284"/>
        </w:tabs>
        <w:spacing w:after="0" w:line="240" w:lineRule="exact"/>
        <w:jc w:val="both"/>
        <w:rPr>
          <w:rFonts w:ascii="Times New Roman" w:eastAsia="Times New Roman" w:hAnsi="Times New Roman" w:cs="Times New Roman"/>
          <w:lang w:eastAsia="fr-FR"/>
        </w:rPr>
      </w:pPr>
    </w:p>
    <w:p w14:paraId="481C4DD6"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E2E3C3" w14:textId="77777777" w:rsidR="005427FB" w:rsidRPr="00BF5B4F" w:rsidRDefault="005427FB" w:rsidP="0081560C">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w:t>
      </w:r>
      <w:r w:rsidR="00BF5B4F" w:rsidRPr="00BF5B4F">
        <w:rPr>
          <w:rFonts w:ascii="Times New Roman" w:eastAsia="Times New Roman" w:hAnsi="Times New Roman" w:cs="Times New Roman"/>
          <w:szCs w:val="20"/>
          <w:u w:val="single"/>
          <w:lang w:eastAsia="fr-FR"/>
        </w:rPr>
        <w:t>un candidat</w:t>
      </w:r>
      <w:r w:rsidRPr="00BF5B4F">
        <w:rPr>
          <w:rFonts w:ascii="Times New Roman" w:eastAsia="Times New Roman" w:hAnsi="Times New Roman" w:cs="Times New Roman"/>
          <w:szCs w:val="20"/>
          <w:u w:val="single"/>
          <w:lang w:eastAsia="fr-FR"/>
        </w:rPr>
        <w:t xml:space="preserve"> se présentant en groupement</w:t>
      </w:r>
    </w:p>
    <w:p w14:paraId="1B485B3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1E07A1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NOUS ENGAGEONS sans réserve en tant que </w:t>
      </w:r>
      <w:r w:rsidR="00453FF9">
        <w:rPr>
          <w:rFonts w:ascii="Times New Roman" w:eastAsia="Times New Roman" w:hAnsi="Times New Roman" w:cs="Times New Roman"/>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4620D22" w14:textId="77777777" w:rsidTr="00E54F68">
        <w:trPr>
          <w:trHeight w:val="567"/>
        </w:trPr>
        <w:tc>
          <w:tcPr>
            <w:tcW w:w="426" w:type="dxa"/>
            <w:tcBorders>
              <w:bottom w:val="single" w:sz="2" w:space="0" w:color="auto"/>
            </w:tcBorders>
            <w:vAlign w:val="bottom"/>
          </w:tcPr>
          <w:p w14:paraId="5BB7B3C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c>
          <w:tcPr>
            <w:tcW w:w="8063" w:type="dxa"/>
            <w:tcBorders>
              <w:bottom w:val="single" w:sz="2" w:space="0" w:color="auto"/>
            </w:tcBorders>
            <w:vAlign w:val="bottom"/>
          </w:tcPr>
          <w:p w14:paraId="3178DA7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p>
        </w:tc>
      </w:tr>
      <w:tr w:rsidR="0081560C" w:rsidRPr="0081560C" w14:paraId="510AE82D" w14:textId="77777777" w:rsidTr="00E54F68">
        <w:trPr>
          <w:trHeight w:val="397"/>
        </w:trPr>
        <w:tc>
          <w:tcPr>
            <w:tcW w:w="426" w:type="dxa"/>
            <w:tcBorders>
              <w:top w:val="single" w:sz="2" w:space="0" w:color="auto"/>
            </w:tcBorders>
            <w:vAlign w:val="bottom"/>
          </w:tcPr>
          <w:p w14:paraId="409E752B"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947D8">
              <w:rPr>
                <w:rFonts w:ascii="Times New Roman" w:eastAsia="Times New Roman" w:hAnsi="Times New Roman" w:cs="Times New Roman"/>
                <w:lang w:eastAsia="fr-FR"/>
              </w:rPr>
            </w:r>
            <w:r w:rsidR="003947D8">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tcBorders>
              <w:top w:val="single" w:sz="2" w:space="0" w:color="auto"/>
            </w:tcBorders>
            <w:vAlign w:val="bottom"/>
          </w:tcPr>
          <w:p w14:paraId="1A01C5B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solidaire</w:t>
            </w:r>
          </w:p>
        </w:tc>
      </w:tr>
      <w:tr w:rsidR="0081560C" w:rsidRPr="0081560C" w14:paraId="1A43FDD4" w14:textId="77777777" w:rsidTr="00E54F68">
        <w:trPr>
          <w:trHeight w:val="397"/>
        </w:trPr>
        <w:tc>
          <w:tcPr>
            <w:tcW w:w="426" w:type="dxa"/>
            <w:vAlign w:val="bottom"/>
          </w:tcPr>
          <w:p w14:paraId="2A79F95D"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947D8">
              <w:rPr>
                <w:rFonts w:ascii="Times New Roman" w:eastAsia="Times New Roman" w:hAnsi="Times New Roman" w:cs="Times New Roman"/>
                <w:lang w:eastAsia="fr-FR"/>
              </w:rPr>
            </w:r>
            <w:r w:rsidR="003947D8">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246037A8"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groupement conjoint</w:t>
            </w:r>
          </w:p>
        </w:tc>
      </w:tr>
    </w:tbl>
    <w:p w14:paraId="3D6D60A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282251D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47AB9202" w14:textId="1C65BBB1"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conformément</w:t>
      </w:r>
      <w:proofErr w:type="gramEnd"/>
      <w:r w:rsidRPr="0081560C">
        <w:rPr>
          <w:rFonts w:ascii="Times New Roman" w:eastAsia="Times New Roman" w:hAnsi="Times New Roman" w:cs="Times New Roman"/>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EB1578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L'offre ainsi présentée ne nous lie que si son acceptation nous est notifiée dans un délai de </w:t>
      </w:r>
      <w:r w:rsidRPr="0081560C">
        <w:rPr>
          <w:rFonts w:ascii="Times New Roman" w:eastAsia="Times New Roman" w:hAnsi="Times New Roman" w:cs="Times New Roman"/>
          <w:lang w:eastAsia="fr-FR"/>
        </w:rPr>
        <w:t>6 (six)</w:t>
      </w:r>
      <w:r w:rsidRPr="0081560C">
        <w:rPr>
          <w:rFonts w:ascii="Times New Roman" w:eastAsia="Times New Roman" w:hAnsi="Times New Roman" w:cs="Times New Roman"/>
          <w:szCs w:val="20"/>
          <w:lang w:eastAsia="fr-FR"/>
        </w:rPr>
        <w:t xml:space="preserve"> mois à compter de la date de signature par nos soins du présent acte d'engagement.</w:t>
      </w:r>
    </w:p>
    <w:p w14:paraId="3476DEA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F49ABD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société ………………………………</w:t>
      </w:r>
      <w:proofErr w:type="gramStart"/>
      <w:r w:rsidRPr="0081560C">
        <w:rPr>
          <w:rFonts w:ascii="Times New Roman" w:eastAsia="Times New Roman" w:hAnsi="Times New Roman" w:cs="Times New Roman"/>
          <w:szCs w:val="20"/>
          <w:lang w:eastAsia="fr-FR"/>
        </w:rPr>
        <w:t>…….</w:t>
      </w:r>
      <w:proofErr w:type="gramEnd"/>
      <w:r w:rsidRPr="0081560C">
        <w:rPr>
          <w:rFonts w:ascii="Times New Roman" w:eastAsia="Times New Roman" w:hAnsi="Times New Roman" w:cs="Times New Roman"/>
          <w:szCs w:val="20"/>
          <w:lang w:eastAsia="fr-FR"/>
        </w:rPr>
        <w:t>agissant en tant que mandataire solidaire.</w:t>
      </w:r>
    </w:p>
    <w:p w14:paraId="5852A09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784E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0E1F5F8" w14:textId="77777777" w:rsidR="0081560C" w:rsidRDefault="00453FF9">
      <w:proofErr w:type="spellStart"/>
      <w:r>
        <w:t>Co-traitant</w:t>
      </w:r>
      <w:proofErr w:type="spellEnd"/>
      <w:r>
        <w:t xml:space="preserve"> 1</w:t>
      </w:r>
    </w:p>
    <w:p w14:paraId="27A60E8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2888060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055BB1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29B1901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BF27E41"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0E255A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45FD0A4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177F8C5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133719C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3E4C807"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3ADA7B20"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6AB25882"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56FA63EB"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5ED80F67"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21D3C4E0"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543492C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7FEFA81E"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8118036"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42704E1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6970A43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158C659" w14:textId="77777777" w:rsidR="00BF5B4F" w:rsidRP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65BDFB2D" w14:textId="77777777" w:rsidR="00902CCF" w:rsidRDefault="00453FF9">
      <w:proofErr w:type="spellStart"/>
      <w:r>
        <w:t>Co-traitant</w:t>
      </w:r>
      <w:proofErr w:type="spellEnd"/>
      <w:r>
        <w:t xml:space="preserve"> 2</w:t>
      </w:r>
    </w:p>
    <w:p w14:paraId="4459EC0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48C18E7B"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agissant</w:t>
      </w:r>
      <w:proofErr w:type="gramEnd"/>
      <w:r w:rsidRPr="0081560C">
        <w:rPr>
          <w:rFonts w:ascii="Times New Roman" w:eastAsia="Times New Roman" w:hAnsi="Times New Roman" w:cs="Times New Roman"/>
          <w:lang w:eastAsia="fr-FR"/>
        </w:rPr>
        <w:t xml:space="preserve"> en qualité de : </w:t>
      </w:r>
      <w:r w:rsidRPr="0081560C">
        <w:rPr>
          <w:rFonts w:ascii="Times New Roman" w:eastAsia="Times New Roman" w:hAnsi="Times New Roman" w:cs="Times New Roman"/>
          <w:lang w:eastAsia="fr-FR"/>
        </w:rPr>
        <w:tab/>
      </w:r>
    </w:p>
    <w:p w14:paraId="4483E3C5"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nom et pour le compte de la société : </w:t>
      </w:r>
      <w:r w:rsidRPr="0081560C">
        <w:rPr>
          <w:rFonts w:ascii="Times New Roman" w:eastAsia="Times New Roman" w:hAnsi="Times New Roman" w:cs="Times New Roman"/>
          <w:lang w:eastAsia="fr-FR"/>
        </w:rPr>
        <w:tab/>
      </w:r>
    </w:p>
    <w:p w14:paraId="12C5C34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47E2266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49E93269"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23FC7EE"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E5AA83"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0CCB2E2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69B61103"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08B79C8D"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06FD7563"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448D183A"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73E74AEC"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0B32487B"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p>
    <w:p w14:paraId="23135D31"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p>
    <w:p w14:paraId="38EAF7B8"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Si c’est un établissement qui effectue la prestation et non le siège social, indiquer ci-après :</w:t>
      </w:r>
    </w:p>
    <w:p w14:paraId="292E1C4C"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Nom de l’établissement : </w:t>
      </w:r>
      <w:r w:rsidRPr="0081560C">
        <w:rPr>
          <w:rFonts w:ascii="Times New Roman" w:eastAsia="Times New Roman" w:hAnsi="Times New Roman" w:cs="Times New Roman"/>
          <w:lang w:eastAsia="fr-FR"/>
        </w:rPr>
        <w:tab/>
      </w:r>
    </w:p>
    <w:p w14:paraId="690049E7" w14:textId="77777777" w:rsidR="00BF5B4F"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Adresse : </w:t>
      </w:r>
      <w:r w:rsidRPr="0081560C">
        <w:rPr>
          <w:rFonts w:ascii="Times New Roman" w:eastAsia="Times New Roman" w:hAnsi="Times New Roman" w:cs="Times New Roman"/>
          <w:lang w:eastAsia="fr-FR"/>
        </w:rPr>
        <w:tab/>
      </w:r>
    </w:p>
    <w:p w14:paraId="4B2008E5" w14:textId="77777777" w:rsidR="00BF5B4F" w:rsidRPr="0081560C" w:rsidRDefault="00BF5B4F" w:rsidP="00BF5B4F">
      <w:pPr>
        <w:tabs>
          <w:tab w:val="left" w:pos="288"/>
          <w:tab w:val="right" w:leader="dot" w:pos="8505"/>
        </w:tabs>
        <w:spacing w:after="0" w:line="240" w:lineRule="exact"/>
        <w:jc w:val="both"/>
        <w:rPr>
          <w:rFonts w:ascii="Times New Roman" w:eastAsia="Times New Roman" w:hAnsi="Times New Roman" w:cs="Times New Roman"/>
          <w:lang w:eastAsia="fr-FR"/>
        </w:rPr>
      </w:pPr>
      <w:r>
        <w:rPr>
          <w:rFonts w:ascii="Times New Roman" w:eastAsia="Times New Roman" w:hAnsi="Times New Roman" w:cs="Times New Roman"/>
          <w:lang w:eastAsia="fr-FR"/>
        </w:rPr>
        <w:t xml:space="preserve">Siret : </w:t>
      </w:r>
      <w:r w:rsidRPr="0081560C">
        <w:rPr>
          <w:rFonts w:ascii="Times New Roman" w:eastAsia="Times New Roman" w:hAnsi="Times New Roman" w:cs="Times New Roman"/>
          <w:lang w:eastAsia="fr-FR"/>
        </w:rPr>
        <w:tab/>
      </w:r>
    </w:p>
    <w:p w14:paraId="27021B33" w14:textId="77777777" w:rsidR="00902CCF" w:rsidRDefault="00902CCF"/>
    <w:p w14:paraId="16DA3D7C" w14:textId="77777777" w:rsidR="00BF5B4F" w:rsidRPr="00BF5B4F" w:rsidRDefault="00BF5B4F" w:rsidP="00BF5B4F">
      <w:pPr>
        <w:tabs>
          <w:tab w:val="left" w:pos="142"/>
          <w:tab w:val="left" w:pos="284"/>
        </w:tabs>
        <w:spacing w:after="0" w:line="240" w:lineRule="auto"/>
        <w:rPr>
          <w:rFonts w:ascii="Times New Roman" w:eastAsia="Times New Roman" w:hAnsi="Times New Roman" w:cs="Times New Roman"/>
          <w:i/>
          <w:szCs w:val="20"/>
        </w:rPr>
      </w:pPr>
      <w:r w:rsidRPr="00BF5B4F">
        <w:rPr>
          <w:rFonts w:ascii="Times New Roman" w:eastAsia="Times New Roman" w:hAnsi="Times New Roman" w:cs="Times New Roman"/>
          <w:i/>
          <w:szCs w:val="20"/>
        </w:rPr>
        <w:t>*S’il y a plus de 3 cotraitants dans le groupement, il appartient au candidat de dupliquer le paragraphe précédent en autant de cotraitants.</w:t>
      </w:r>
    </w:p>
    <w:p w14:paraId="4D757C3D" w14:textId="77777777" w:rsidR="00BF5B4F" w:rsidRDefault="00BF5B4F"/>
    <w:p w14:paraId="2F2C00DC" w14:textId="77777777" w:rsidR="00BF5B4F" w:rsidRDefault="00BF5B4F"/>
    <w:p w14:paraId="4629C373" w14:textId="77777777" w:rsidR="00BF5B4F" w:rsidRPr="00BF5B4F" w:rsidRDefault="00BF5B4F" w:rsidP="00BF5B4F">
      <w:pPr>
        <w:tabs>
          <w:tab w:val="left" w:pos="142"/>
          <w:tab w:val="left" w:pos="284"/>
        </w:tabs>
        <w:spacing w:after="0" w:line="240" w:lineRule="exact"/>
        <w:jc w:val="both"/>
        <w:rPr>
          <w:rFonts w:ascii="Times New Roman" w:eastAsia="Times New Roman" w:hAnsi="Times New Roman" w:cs="Times New Roman"/>
          <w:szCs w:val="20"/>
          <w:u w:val="single"/>
          <w:lang w:eastAsia="fr-FR"/>
        </w:rPr>
      </w:pPr>
      <w:r w:rsidRPr="00BF5B4F">
        <w:rPr>
          <w:rFonts w:ascii="Times New Roman" w:eastAsia="Times New Roman" w:hAnsi="Times New Roman" w:cs="Times New Roman"/>
          <w:szCs w:val="20"/>
          <w:u w:val="single"/>
          <w:lang w:eastAsia="fr-FR"/>
        </w:rPr>
        <w:t>Cas d’un candidat</w:t>
      </w:r>
      <w:r>
        <w:rPr>
          <w:rFonts w:ascii="Times New Roman" w:eastAsia="Times New Roman" w:hAnsi="Times New Roman" w:cs="Times New Roman"/>
          <w:szCs w:val="20"/>
          <w:u w:val="single"/>
          <w:lang w:eastAsia="fr-FR"/>
        </w:rPr>
        <w:t xml:space="preserve"> se présentant seul</w:t>
      </w:r>
    </w:p>
    <w:p w14:paraId="4B3BF036" w14:textId="77777777" w:rsidR="00BF5B4F" w:rsidRDefault="00BF5B4F"/>
    <w:p w14:paraId="557B34D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Je soussigné, </w:t>
      </w:r>
      <w:r w:rsidRPr="0081560C">
        <w:rPr>
          <w:rFonts w:ascii="Times New Roman" w:eastAsia="Times New Roman" w:hAnsi="Times New Roman" w:cs="Times New Roman"/>
          <w:lang w:eastAsia="fr-FR"/>
        </w:rPr>
        <w:tab/>
      </w:r>
    </w:p>
    <w:p w14:paraId="72A7D5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Pr>
          <w:rFonts w:ascii="Times New Roman" w:eastAsia="Times New Roman" w:hAnsi="Times New Roman" w:cs="Times New Roman"/>
          <w:lang w:eastAsia="fr-FR"/>
        </w:rPr>
        <w:t>agissant</w:t>
      </w:r>
      <w:proofErr w:type="gramEnd"/>
      <w:r>
        <w:rPr>
          <w:rFonts w:ascii="Times New Roman" w:eastAsia="Times New Roman" w:hAnsi="Times New Roman" w:cs="Times New Roman"/>
          <w:lang w:eastAsia="fr-FR"/>
        </w:rPr>
        <w:t xml:space="preserve"> pour mon propre compte</w:t>
      </w:r>
      <w:r w:rsidRPr="0081560C">
        <w:rPr>
          <w:rFonts w:ascii="Times New Roman" w:eastAsia="Times New Roman" w:hAnsi="Times New Roman" w:cs="Times New Roman"/>
          <w:lang w:eastAsia="fr-FR"/>
        </w:rPr>
        <w:t xml:space="preserve"> : </w:t>
      </w:r>
      <w:r w:rsidRPr="0081560C">
        <w:rPr>
          <w:rFonts w:ascii="Times New Roman" w:eastAsia="Times New Roman" w:hAnsi="Times New Roman" w:cs="Times New Roman"/>
          <w:lang w:eastAsia="fr-FR"/>
        </w:rPr>
        <w:tab/>
      </w:r>
    </w:p>
    <w:p w14:paraId="2BBD546C"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ayant</w:t>
      </w:r>
      <w:proofErr w:type="gramEnd"/>
      <w:r w:rsidRPr="0081560C">
        <w:rPr>
          <w:rFonts w:ascii="Times New Roman" w:eastAsia="Times New Roman" w:hAnsi="Times New Roman" w:cs="Times New Roman"/>
          <w:lang w:eastAsia="fr-FR"/>
        </w:rPr>
        <w:t xml:space="preserve"> son siège social à : </w:t>
      </w:r>
      <w:r w:rsidRPr="0081560C">
        <w:rPr>
          <w:rFonts w:ascii="Times New Roman" w:eastAsia="Times New Roman" w:hAnsi="Times New Roman" w:cs="Times New Roman"/>
          <w:lang w:eastAsia="fr-FR"/>
        </w:rPr>
        <w:tab/>
      </w:r>
    </w:p>
    <w:p w14:paraId="195C6F68"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A2A96CA"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Forme juridique : </w:t>
      </w:r>
      <w:r w:rsidRPr="0081560C">
        <w:rPr>
          <w:rFonts w:ascii="Times New Roman" w:eastAsia="Times New Roman" w:hAnsi="Times New Roman" w:cs="Times New Roman"/>
          <w:lang w:eastAsia="fr-FR"/>
        </w:rPr>
        <w:tab/>
      </w:r>
    </w:p>
    <w:p w14:paraId="1EE78B17"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33CFC4AD"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et</w:t>
      </w:r>
      <w:proofErr w:type="gramEnd"/>
      <w:r w:rsidRPr="0081560C">
        <w:rPr>
          <w:rFonts w:ascii="Times New Roman" w:eastAsia="Times New Roman" w:hAnsi="Times New Roman" w:cs="Times New Roman"/>
          <w:lang w:eastAsia="fr-FR"/>
        </w:rPr>
        <w:t xml:space="preserve"> immatriculée : </w:t>
      </w:r>
    </w:p>
    <w:p w14:paraId="44B8FA16" w14:textId="77777777" w:rsidR="00BF5B4F" w:rsidRPr="0081560C"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lang w:eastAsia="fr-FR"/>
        </w:rPr>
      </w:pPr>
    </w:p>
    <w:p w14:paraId="075F04A6" w14:textId="77777777" w:rsidR="00BF5B4F" w:rsidRPr="0081560C"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au</w:t>
      </w:r>
      <w:proofErr w:type="gramEnd"/>
      <w:r w:rsidRPr="0081560C">
        <w:rPr>
          <w:rFonts w:ascii="Times New Roman" w:eastAsia="Times New Roman" w:hAnsi="Times New Roman" w:cs="Times New Roman"/>
          <w:lang w:eastAsia="fr-FR"/>
        </w:rPr>
        <w:t xml:space="preserve"> Registre du commerce et des sociétés de : </w:t>
      </w:r>
      <w:r w:rsidRPr="0081560C">
        <w:rPr>
          <w:rFonts w:ascii="Times New Roman" w:eastAsia="Times New Roman" w:hAnsi="Times New Roman" w:cs="Times New Roman"/>
          <w:lang w:eastAsia="fr-FR"/>
        </w:rPr>
        <w:tab/>
      </w:r>
    </w:p>
    <w:p w14:paraId="634201EF" w14:textId="77777777" w:rsidR="00BF5B4F" w:rsidRPr="0081560C"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sous</w:t>
      </w:r>
      <w:proofErr w:type="gramEnd"/>
      <w:r w:rsidRPr="0081560C">
        <w:rPr>
          <w:rFonts w:ascii="Times New Roman" w:eastAsia="Times New Roman" w:hAnsi="Times New Roman" w:cs="Times New Roman"/>
          <w:lang w:eastAsia="fr-FR"/>
        </w:rPr>
        <w:t xml:space="preserve"> le numéro :</w:t>
      </w:r>
      <w:r w:rsidRPr="0081560C">
        <w:rPr>
          <w:rFonts w:ascii="Times New Roman" w:eastAsia="Times New Roman" w:hAnsi="Times New Roman" w:cs="Times New Roman"/>
          <w:lang w:eastAsia="fr-FR"/>
        </w:rPr>
        <w:tab/>
      </w:r>
    </w:p>
    <w:p w14:paraId="76511F6A" w14:textId="77777777" w:rsidR="00BF5B4F" w:rsidRPr="0081560C"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proofErr w:type="gramStart"/>
      <w:r w:rsidRPr="0081560C">
        <w:rPr>
          <w:rFonts w:ascii="Times New Roman" w:eastAsia="Times New Roman" w:hAnsi="Times New Roman" w:cs="Times New Roman"/>
          <w:lang w:eastAsia="fr-FR"/>
        </w:rPr>
        <w:t>à</w:t>
      </w:r>
      <w:proofErr w:type="gramEnd"/>
      <w:r w:rsidRPr="0081560C">
        <w:rPr>
          <w:rFonts w:ascii="Times New Roman" w:eastAsia="Times New Roman" w:hAnsi="Times New Roman" w:cs="Times New Roman"/>
          <w:lang w:eastAsia="fr-FR"/>
        </w:rPr>
        <w:t xml:space="preserve"> l'INSEE sous le n° SIRET : </w:t>
      </w:r>
      <w:r w:rsidRPr="0081560C">
        <w:rPr>
          <w:rFonts w:ascii="Times New Roman" w:eastAsia="Times New Roman" w:hAnsi="Times New Roman" w:cs="Times New Roman"/>
          <w:lang w:eastAsia="fr-FR"/>
        </w:rPr>
        <w:tab/>
      </w:r>
    </w:p>
    <w:p w14:paraId="212F0D70" w14:textId="77777777" w:rsidR="00BF5B4F" w:rsidRPr="0081560C"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Code APE : </w:t>
      </w:r>
      <w:r w:rsidRPr="0081560C">
        <w:rPr>
          <w:rFonts w:ascii="Times New Roman" w:eastAsia="Times New Roman" w:hAnsi="Times New Roman" w:cs="Times New Roman"/>
          <w:lang w:eastAsia="fr-FR"/>
        </w:rPr>
        <w:tab/>
      </w:r>
    </w:p>
    <w:p w14:paraId="252332C4" w14:textId="77777777" w:rsidR="00BF5B4F" w:rsidRPr="0081560C"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Numéro de TVA intra-communautaire : </w:t>
      </w:r>
      <w:r w:rsidRPr="0081560C">
        <w:rPr>
          <w:rFonts w:ascii="Times New Roman" w:eastAsia="Times New Roman" w:hAnsi="Times New Roman" w:cs="Times New Roman"/>
          <w:lang w:eastAsia="fr-FR"/>
        </w:rPr>
        <w:tab/>
      </w:r>
    </w:p>
    <w:p w14:paraId="3042105A" w14:textId="3B3D8345" w:rsidR="00A8572F" w:rsidRDefault="00A8572F" w:rsidP="00BF5B4F">
      <w:pPr>
        <w:rPr>
          <w:rFonts w:ascii="Times New Roman" w:eastAsia="Times New Roman" w:hAnsi="Times New Roman" w:cs="Times New Roman"/>
          <w:lang w:eastAsia="fr-FR"/>
        </w:rPr>
      </w:pPr>
    </w:p>
    <w:p w14:paraId="717A0EEE" w14:textId="6C1AFE47" w:rsidR="00A8572F" w:rsidRPr="0081560C" w:rsidRDefault="00BF5B4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ab/>
      </w:r>
      <w:r w:rsidR="00A8572F" w:rsidRPr="0081560C">
        <w:rPr>
          <w:rFonts w:ascii="Times New Roman" w:eastAsia="Times New Roman" w:hAnsi="Times New Roman" w:cs="Times New Roman"/>
          <w:lang w:eastAsia="fr-FR"/>
        </w:rPr>
        <w:t xml:space="preserve">- M’ENGAGE sans réserve, conformément aux stipulations des documents visés ci-dessous, à exécuter les prestations décrites au cahier des </w:t>
      </w:r>
      <w:r w:rsidR="00994540">
        <w:rPr>
          <w:rFonts w:ascii="Times New Roman" w:eastAsia="Times New Roman" w:hAnsi="Times New Roman" w:cs="Times New Roman"/>
          <w:lang w:eastAsia="fr-FR"/>
        </w:rPr>
        <w:t>clauses techniques particulières</w:t>
      </w:r>
      <w:r w:rsidR="00A8572F" w:rsidRPr="00FA23FF">
        <w:rPr>
          <w:rFonts w:ascii="Times New Roman" w:eastAsia="Times New Roman" w:hAnsi="Times New Roman" w:cs="Times New Roman"/>
          <w:i/>
          <w:lang w:eastAsia="fr-FR"/>
        </w:rPr>
        <w:t>,</w:t>
      </w:r>
      <w:r w:rsidR="00A8572F" w:rsidRPr="0081560C">
        <w:rPr>
          <w:rFonts w:ascii="Times New Roman" w:eastAsia="Times New Roman" w:hAnsi="Times New Roman" w:cs="Times New Roman"/>
          <w:lang w:eastAsia="fr-FR"/>
        </w:rPr>
        <w:t xml:space="preserve"> ainsi que l’ensemble des documents qui y sont mentionnés dans les conditions ci-après définies. </w:t>
      </w:r>
    </w:p>
    <w:p w14:paraId="729BB02D" w14:textId="77777777" w:rsidR="00A8572F" w:rsidRPr="0081560C"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p>
    <w:p w14:paraId="59C2A7F4" w14:textId="77777777" w:rsidR="00A8572F" w:rsidRDefault="00A8572F" w:rsidP="00A8572F">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L'offre ainsi présentée ne me lie que si son acceptation m’est notifiée dans un délai de 6 (six) mois à compter de la date de signature par mes soins du présent acte d'engagement.</w:t>
      </w:r>
    </w:p>
    <w:p w14:paraId="1E8F2C13" w14:textId="31E50D57" w:rsidR="00BF5B4F" w:rsidRDefault="00BF5B4F" w:rsidP="00BF5B4F"/>
    <w:p w14:paraId="759A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8A1D28B"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Arial"/>
          <w:b/>
          <w:bCs/>
          <w:sz w:val="19"/>
          <w:szCs w:val="18"/>
          <w:lang w:eastAsia="fr-FR"/>
        </w:rPr>
        <w:t>2 – Objet du marché</w:t>
      </w:r>
    </w:p>
    <w:p w14:paraId="0316F125" w14:textId="77777777" w:rsidR="0081560C" w:rsidRPr="0081560C" w:rsidRDefault="0081560C" w:rsidP="0081560C">
      <w:pPr>
        <w:spacing w:after="0" w:line="240" w:lineRule="auto"/>
        <w:jc w:val="both"/>
        <w:rPr>
          <w:rFonts w:ascii="Arial" w:eastAsia="Times New Roman" w:hAnsi="Arial" w:cs="Arial"/>
          <w:lang w:eastAsia="fr-FR"/>
        </w:rPr>
      </w:pPr>
    </w:p>
    <w:p w14:paraId="222DD955" w14:textId="6A706CAB" w:rsidR="0081560C" w:rsidRDefault="0081560C" w:rsidP="0081560C">
      <w:pPr>
        <w:spacing w:after="0" w:line="240" w:lineRule="auto"/>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Le présent marché </w:t>
      </w:r>
      <w:r w:rsidR="00501CA2">
        <w:rPr>
          <w:rFonts w:ascii="Times New Roman" w:eastAsia="Times New Roman" w:hAnsi="Times New Roman" w:cs="Times New Roman"/>
          <w:lang w:eastAsia="fr-FR"/>
        </w:rPr>
        <w:t>a pour objet</w:t>
      </w:r>
      <w:r w:rsidR="00B41505">
        <w:rPr>
          <w:rFonts w:ascii="Times New Roman" w:eastAsia="Times New Roman" w:hAnsi="Times New Roman" w:cs="Times New Roman"/>
          <w:lang w:eastAsia="fr-FR"/>
        </w:rPr>
        <w:t xml:space="preserve"> l’affrètement </w:t>
      </w:r>
      <w:r w:rsidR="0067128A">
        <w:rPr>
          <w:rFonts w:ascii="Times New Roman" w:eastAsia="Times New Roman" w:hAnsi="Times New Roman" w:cs="Times New Roman"/>
          <w:lang w:eastAsia="fr-FR"/>
        </w:rPr>
        <w:t>de batea</w:t>
      </w:r>
      <w:r w:rsidR="00B41505">
        <w:rPr>
          <w:rFonts w:ascii="Times New Roman" w:eastAsia="Times New Roman" w:hAnsi="Times New Roman" w:cs="Times New Roman"/>
          <w:lang w:eastAsia="fr-FR"/>
        </w:rPr>
        <w:t>ux support professionnels</w:t>
      </w:r>
      <w:r w:rsidR="00AD4A34">
        <w:rPr>
          <w:rFonts w:ascii="Times New Roman" w:eastAsia="Times New Roman" w:hAnsi="Times New Roman" w:cs="Times New Roman"/>
          <w:lang w:eastAsia="fr-FR"/>
        </w:rPr>
        <w:t>, sans</w:t>
      </w:r>
      <w:r w:rsidR="0067128A">
        <w:rPr>
          <w:rFonts w:ascii="Times New Roman" w:eastAsia="Times New Roman" w:hAnsi="Times New Roman" w:cs="Times New Roman"/>
          <w:lang w:eastAsia="fr-FR"/>
        </w:rPr>
        <w:t xml:space="preserve"> cabines à </w:t>
      </w:r>
      <w:r w:rsidR="00550998">
        <w:rPr>
          <w:rFonts w:ascii="Times New Roman" w:eastAsia="Times New Roman" w:hAnsi="Times New Roman" w:cs="Times New Roman"/>
          <w:lang w:eastAsia="fr-FR"/>
        </w:rPr>
        <w:t>bord, pouvant accueillir jusqu’</w:t>
      </w:r>
      <w:r w:rsidR="00AD4A34">
        <w:rPr>
          <w:rFonts w:ascii="Times New Roman" w:eastAsia="Times New Roman" w:hAnsi="Times New Roman" w:cs="Times New Roman"/>
          <w:lang w:eastAsia="fr-FR"/>
        </w:rPr>
        <w:t>à 10</w:t>
      </w:r>
      <w:r w:rsidR="0067128A">
        <w:rPr>
          <w:rFonts w:ascii="Times New Roman" w:eastAsia="Times New Roman" w:hAnsi="Times New Roman" w:cs="Times New Roman"/>
          <w:lang w:eastAsia="fr-FR"/>
        </w:rPr>
        <w:t xml:space="preserve"> archéologues-plongeurs avec équipements.</w:t>
      </w:r>
    </w:p>
    <w:p w14:paraId="71B41DD1" w14:textId="77777777" w:rsidR="0067128A" w:rsidRPr="00B81816" w:rsidRDefault="0067128A" w:rsidP="0081560C">
      <w:pPr>
        <w:spacing w:after="0" w:line="240" w:lineRule="auto"/>
        <w:jc w:val="both"/>
        <w:rPr>
          <w:rFonts w:ascii="Times New Roman" w:eastAsia="Times New Roman" w:hAnsi="Times New Roman" w:cs="Times New Roman"/>
          <w:lang w:eastAsia="fr-FR"/>
        </w:rPr>
      </w:pPr>
    </w:p>
    <w:p w14:paraId="328D715D" w14:textId="035AC29E" w:rsidR="0013530A" w:rsidRPr="0013530A" w:rsidRDefault="00994540" w:rsidP="0081560C">
      <w:pPr>
        <w:spacing w:after="0" w:line="240" w:lineRule="auto"/>
        <w:jc w:val="both"/>
        <w:rPr>
          <w:rFonts w:ascii="Times New Roman" w:eastAsia="Times New Roman" w:hAnsi="Times New Roman" w:cs="Times New Roman"/>
          <w:lang w:eastAsia="fr-FR"/>
        </w:rPr>
      </w:pPr>
      <w:r w:rsidRPr="00B81816">
        <w:rPr>
          <w:rFonts w:ascii="Times New Roman" w:eastAsia="Times New Roman" w:hAnsi="Times New Roman" w:cs="Times New Roman"/>
          <w:lang w:eastAsia="fr-FR"/>
        </w:rPr>
        <w:t>Zone d’intervention concernée</w:t>
      </w:r>
      <w:r w:rsidR="00472B96" w:rsidRPr="00B81816">
        <w:rPr>
          <w:rFonts w:ascii="Times New Roman" w:eastAsia="Times New Roman" w:hAnsi="Times New Roman" w:cs="Times New Roman"/>
          <w:lang w:eastAsia="fr-FR"/>
        </w:rPr>
        <w:t> : le Do</w:t>
      </w:r>
      <w:r w:rsidR="00B7598D" w:rsidRPr="00B81816">
        <w:rPr>
          <w:rFonts w:ascii="Times New Roman" w:eastAsia="Times New Roman" w:hAnsi="Times New Roman" w:cs="Times New Roman"/>
          <w:lang w:eastAsia="fr-FR"/>
        </w:rPr>
        <w:t>maine Public Maritime (</w:t>
      </w:r>
      <w:r w:rsidR="00A8255C" w:rsidRPr="00B81816">
        <w:rPr>
          <w:rFonts w:ascii="Times New Roman" w:eastAsia="Times New Roman" w:hAnsi="Times New Roman" w:cs="Times New Roman"/>
          <w:lang w:eastAsia="fr-FR"/>
        </w:rPr>
        <w:t xml:space="preserve">DPM) </w:t>
      </w:r>
      <w:r w:rsidR="00B81816" w:rsidRPr="00B81816">
        <w:rPr>
          <w:rFonts w:ascii="Times New Roman" w:eastAsia="Times New Roman" w:hAnsi="Times New Roman" w:cs="Times New Roman"/>
          <w:lang w:eastAsia="fr-FR"/>
        </w:rPr>
        <w:t>et des espaces proches</w:t>
      </w:r>
      <w:r w:rsidR="00B81816">
        <w:rPr>
          <w:rFonts w:ascii="Times New Roman" w:eastAsia="Times New Roman" w:hAnsi="Times New Roman" w:cs="Times New Roman"/>
          <w:b/>
          <w:lang w:eastAsia="fr-FR"/>
        </w:rPr>
        <w:t xml:space="preserve"> </w:t>
      </w:r>
      <w:r w:rsidR="00673D10">
        <w:rPr>
          <w:rFonts w:ascii="Times New Roman" w:eastAsia="Times New Roman" w:hAnsi="Times New Roman" w:cs="Times New Roman"/>
          <w:lang w:eastAsia="fr-FR"/>
        </w:rPr>
        <w:t>des DROM Guadeloupe et Martinique (971 et 972).</w:t>
      </w:r>
    </w:p>
    <w:p w14:paraId="53F750E5" w14:textId="77777777" w:rsidR="0081560C" w:rsidRPr="0013530A" w:rsidRDefault="0081560C" w:rsidP="0081560C">
      <w:pPr>
        <w:spacing w:after="0" w:line="240" w:lineRule="auto"/>
        <w:jc w:val="both"/>
        <w:rPr>
          <w:rFonts w:ascii="Times New Roman" w:eastAsia="Times New Roman" w:hAnsi="Times New Roman" w:cs="Times New Roman"/>
          <w:lang w:eastAsia="fr-FR"/>
        </w:rPr>
      </w:pPr>
    </w:p>
    <w:p w14:paraId="51E748D1"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E15BC9" w14:textId="77777777" w:rsidR="0081560C" w:rsidRPr="0081560C" w:rsidRDefault="0081560C" w:rsidP="0081560C">
      <w:pPr>
        <w:tabs>
          <w:tab w:val="left" w:pos="142"/>
          <w:tab w:val="left" w:pos="284"/>
        </w:tabs>
        <w:spacing w:after="0" w:line="240" w:lineRule="exact"/>
        <w:jc w:val="both"/>
        <w:rPr>
          <w:rFonts w:ascii="Arial" w:eastAsia="Times New Roman" w:hAnsi="Arial" w:cs="Arial"/>
          <w:b/>
          <w:bCs/>
          <w:sz w:val="19"/>
          <w:szCs w:val="18"/>
          <w:lang w:eastAsia="fr-FR"/>
        </w:rPr>
      </w:pPr>
      <w:r w:rsidRPr="0081560C">
        <w:rPr>
          <w:rFonts w:ascii="Arial" w:eastAsia="Times New Roman" w:hAnsi="Arial" w:cs="Times New Roman"/>
          <w:b/>
          <w:bCs/>
          <w:sz w:val="19"/>
          <w:szCs w:val="20"/>
          <w:lang w:eastAsia="fr-FR"/>
        </w:rPr>
        <w:t>3 –</w:t>
      </w:r>
      <w:r w:rsidRPr="0081560C">
        <w:rPr>
          <w:rFonts w:ascii="Arial" w:eastAsia="Times New Roman" w:hAnsi="Arial" w:cs="Arial"/>
          <w:b/>
          <w:bCs/>
          <w:sz w:val="19"/>
          <w:szCs w:val="18"/>
          <w:lang w:eastAsia="fr-FR"/>
        </w:rPr>
        <w:t xml:space="preserve"> Montant du marché </w:t>
      </w:r>
    </w:p>
    <w:p w14:paraId="508AEA09" w14:textId="77777777" w:rsidR="0081560C" w:rsidRPr="0081560C" w:rsidRDefault="0081560C" w:rsidP="0081560C">
      <w:pPr>
        <w:tabs>
          <w:tab w:val="left" w:pos="142"/>
          <w:tab w:val="left" w:pos="284"/>
          <w:tab w:val="right" w:pos="9360"/>
        </w:tabs>
        <w:spacing w:after="0" w:line="240" w:lineRule="exact"/>
        <w:ind w:left="1080"/>
        <w:jc w:val="both"/>
        <w:rPr>
          <w:rFonts w:ascii="Times New Roman" w:eastAsia="Times New Roman" w:hAnsi="Times New Roman" w:cs="Times New Roman"/>
          <w:szCs w:val="20"/>
          <w:lang w:eastAsia="fr-FR"/>
        </w:rPr>
      </w:pPr>
    </w:p>
    <w:p w14:paraId="7C414810" w14:textId="77777777"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highlight w:val="yellow"/>
          <w:lang w:eastAsia="fr-FR"/>
        </w:rPr>
      </w:pPr>
    </w:p>
    <w:p w14:paraId="1AAD10AD" w14:textId="5BC58C81" w:rsidR="00E6155B" w:rsidRPr="00994540" w:rsidRDefault="00E6155B" w:rsidP="00E6155B">
      <w:pPr>
        <w:pStyle w:val="Normal1"/>
        <w:ind w:firstLine="0"/>
      </w:pPr>
      <w:r w:rsidRPr="00994540">
        <w:t>Le</w:t>
      </w:r>
      <w:r w:rsidR="00A8255C">
        <w:t xml:space="preserve"> marché est un accord-cadre multi</w:t>
      </w:r>
      <w:r w:rsidRPr="00994540">
        <w:t>-attributaire</w:t>
      </w:r>
      <w:r w:rsidR="00A8255C">
        <w:t>s</w:t>
      </w:r>
      <w:r w:rsidRPr="00994540">
        <w:t xml:space="preserve"> s’exécutant par émission de bons de commande.</w:t>
      </w:r>
    </w:p>
    <w:p w14:paraId="7C658959" w14:textId="77777777" w:rsidR="00E6155B" w:rsidRPr="00994540" w:rsidRDefault="00E6155B" w:rsidP="00E6155B">
      <w:pPr>
        <w:pStyle w:val="Normal1"/>
        <w:ind w:firstLine="0"/>
      </w:pPr>
    </w:p>
    <w:p w14:paraId="5E5306A1" w14:textId="5A8B0971" w:rsidR="00E6155B" w:rsidRPr="00994540" w:rsidRDefault="0094095D" w:rsidP="00E6155B">
      <w:pPr>
        <w:pStyle w:val="Normal1"/>
        <w:ind w:firstLine="0"/>
      </w:pPr>
      <w:r>
        <w:t xml:space="preserve">Le montant maximum s’élève à </w:t>
      </w:r>
      <w:r w:rsidR="00673D10">
        <w:t>500</w:t>
      </w:r>
      <w:r w:rsidR="00994540" w:rsidRPr="00994540">
        <w:t xml:space="preserve"> 000 € HT </w:t>
      </w:r>
      <w:r w:rsidR="00E6155B" w:rsidRPr="00994540">
        <w:t>sur la durée totale du marché.</w:t>
      </w:r>
    </w:p>
    <w:p w14:paraId="32322C86" w14:textId="78DE596F" w:rsidR="00E6155B" w:rsidRPr="00994540" w:rsidRDefault="00E6155B" w:rsidP="00E6155B">
      <w:pPr>
        <w:pStyle w:val="Normal1"/>
        <w:ind w:firstLine="0"/>
      </w:pPr>
      <w:r w:rsidRPr="00994540">
        <w:t>Le présent marché ne comporte pas de minimum</w:t>
      </w:r>
      <w:r w:rsidR="00994540" w:rsidRPr="00994540">
        <w:t>.</w:t>
      </w:r>
    </w:p>
    <w:p w14:paraId="49E2E8F2" w14:textId="77777777" w:rsidR="00E6155B" w:rsidRPr="00994540" w:rsidRDefault="00E6155B" w:rsidP="00E6155B">
      <w:pPr>
        <w:pStyle w:val="Normal1"/>
        <w:ind w:firstLine="0"/>
      </w:pPr>
    </w:p>
    <w:p w14:paraId="210F64B5" w14:textId="635C043B" w:rsidR="00E6155B" w:rsidRPr="00994540" w:rsidRDefault="00E6155B" w:rsidP="00E6155B">
      <w:pPr>
        <w:pStyle w:val="Normal1"/>
        <w:ind w:firstLine="0"/>
      </w:pPr>
      <w:r w:rsidRPr="00994540">
        <w:t>En tout état de cause le</w:t>
      </w:r>
      <w:r w:rsidR="00620A4C">
        <w:t xml:space="preserve"> montant maximum </w:t>
      </w:r>
      <w:r w:rsidRPr="00994540">
        <w:t xml:space="preserve">n’engage pas la personne publique. </w:t>
      </w:r>
    </w:p>
    <w:p w14:paraId="66973098" w14:textId="77777777" w:rsidR="00E6155B" w:rsidRPr="00E6155B" w:rsidRDefault="00E6155B" w:rsidP="0081560C">
      <w:pPr>
        <w:keepLines/>
        <w:tabs>
          <w:tab w:val="left" w:pos="284"/>
          <w:tab w:val="left" w:pos="567"/>
          <w:tab w:val="left" w:pos="851"/>
        </w:tabs>
        <w:spacing w:after="0" w:line="240" w:lineRule="auto"/>
        <w:jc w:val="both"/>
        <w:rPr>
          <w:rFonts w:ascii="Times New Roman" w:eastAsia="Times New Roman" w:hAnsi="Times New Roman" w:cs="Times New Roman"/>
          <w:lang w:eastAsia="fr-FR"/>
        </w:rPr>
      </w:pPr>
    </w:p>
    <w:p w14:paraId="6334A754" w14:textId="4E681CBD"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6043919" w14:textId="2897900B" w:rsid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r w:rsidRPr="0081560C">
        <w:rPr>
          <w:rFonts w:ascii="Times New Roman" w:eastAsia="Times New Roman" w:hAnsi="Times New Roman" w:cs="Times New Roman"/>
          <w:i/>
          <w:iCs/>
          <w:noProof/>
          <w:lang w:eastAsia="fr-FR"/>
        </w:rPr>
        <w:t>(Les membres du groupement conjoint indiquent dans le tableau ci-dessous la répartition des prestations que chacun d’entre eux s’engage à réaliser.)</w:t>
      </w:r>
    </w:p>
    <w:p w14:paraId="597DBC21" w14:textId="78709F50" w:rsidR="00472B96" w:rsidRDefault="00472B96"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p w14:paraId="1B0F7064" w14:textId="7582CA4F" w:rsidR="0081560C" w:rsidRPr="0081560C" w:rsidRDefault="0081560C" w:rsidP="005E1772">
      <w:pPr>
        <w:keepLines/>
        <w:tabs>
          <w:tab w:val="left" w:pos="284"/>
          <w:tab w:val="left" w:pos="567"/>
          <w:tab w:val="left" w:pos="851"/>
        </w:tabs>
        <w:spacing w:after="0" w:line="240" w:lineRule="auto"/>
        <w:jc w:val="both"/>
        <w:rPr>
          <w:rFonts w:ascii="Times New Roman" w:eastAsia="Times New Roman" w:hAnsi="Times New Roman" w:cs="Times New Roman"/>
          <w:i/>
          <w:iCs/>
          <w:noProof/>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81560C"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A576CFE"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Désignation des membres </w:t>
            </w:r>
          </w:p>
          <w:p w14:paraId="46FD1CBF"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4A85F"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Prestations exécutées par les membres</w:t>
            </w:r>
          </w:p>
          <w:p w14:paraId="1FFC2E50"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du groupement conjoint</w:t>
            </w:r>
          </w:p>
        </w:tc>
      </w:tr>
      <w:tr w:rsidR="0081560C" w:rsidRPr="0081560C"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lang w:eastAsia="fr-FR"/>
              </w:rPr>
            </w:pPr>
            <w:r w:rsidRPr="0081560C">
              <w:rPr>
                <w:rFonts w:ascii="Times New Roman" w:eastAsia="Times New Roman" w:hAnsi="Times New Roman" w:cs="Times New Roman"/>
                <w:b/>
                <w:noProof/>
                <w:lang w:eastAsia="fr-FR"/>
              </w:rPr>
              <w:t xml:space="preserve">Montant HT </w:t>
            </w:r>
          </w:p>
          <w:p w14:paraId="584FD165"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r w:rsidRPr="0081560C">
              <w:rPr>
                <w:rFonts w:ascii="Times New Roman" w:eastAsia="Times New Roman" w:hAnsi="Times New Roman" w:cs="Times New Roman"/>
                <w:b/>
                <w:noProof/>
                <w:lang w:eastAsia="fr-FR"/>
              </w:rPr>
              <w:t>de la prestation</w:t>
            </w:r>
          </w:p>
        </w:tc>
      </w:tr>
      <w:tr w:rsidR="0081560C" w:rsidRPr="0081560C"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177DF015" w14:textId="77777777" w:rsidTr="00E54F68">
        <w:trPr>
          <w:trHeight w:val="1021"/>
        </w:trPr>
        <w:tc>
          <w:tcPr>
            <w:tcW w:w="4503" w:type="dxa"/>
            <w:tcBorders>
              <w:left w:val="single" w:sz="4" w:space="0" w:color="000000"/>
            </w:tcBorders>
            <w:shd w:val="clear" w:color="auto" w:fill="auto"/>
          </w:tcPr>
          <w:p w14:paraId="4E370CE2"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tcBorders>
            <w:shd w:val="clear" w:color="auto" w:fill="auto"/>
          </w:tcPr>
          <w:p w14:paraId="30F60E7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right w:val="single" w:sz="4" w:space="0" w:color="000000"/>
            </w:tcBorders>
            <w:shd w:val="clear" w:color="auto" w:fill="auto"/>
          </w:tcPr>
          <w:p w14:paraId="6A95FFA9"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r w:rsidR="0081560C" w:rsidRPr="0081560C"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81560C"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lang w:eastAsia="fr-FR"/>
              </w:rPr>
            </w:pPr>
          </w:p>
        </w:tc>
      </w:tr>
    </w:tbl>
    <w:p w14:paraId="784EDFC9"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734416D4" w14:textId="35984125"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162CC864" w14:textId="77777777" w:rsidR="0081560C" w:rsidRPr="0081560C"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lang w:eastAsia="fr-FR"/>
        </w:rPr>
      </w:pPr>
    </w:p>
    <w:p w14:paraId="4F106417" w14:textId="77777777" w:rsidR="0081560C" w:rsidRPr="0081560C" w:rsidRDefault="0081560C"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sidRPr="0081560C">
        <w:rPr>
          <w:rFonts w:ascii="Arial" w:eastAsia="Times New Roman" w:hAnsi="Arial" w:cs="Times New Roman"/>
          <w:b/>
          <w:sz w:val="19"/>
          <w:szCs w:val="20"/>
          <w:lang w:eastAsia="fr-FR"/>
        </w:rPr>
        <w:t>4. Compte à créditer</w:t>
      </w:r>
    </w:p>
    <w:p w14:paraId="42DCB64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84A69B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personne publique se libérera des sommes dues au titre du présent marché en faisant porter le montant au crédit du compte spécial :</w:t>
      </w:r>
    </w:p>
    <w:p w14:paraId="49C543E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FC9D86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Titulaire unique</w:t>
      </w:r>
    </w:p>
    <w:p w14:paraId="6D7F635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p>
    <w:p w14:paraId="4B1414B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5C6ABAC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Pour les prestations suivantes : </w:t>
      </w:r>
    </w:p>
    <w:p w14:paraId="058BE3B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62AAEC1E"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Numéro de compte :</w:t>
      </w:r>
    </w:p>
    <w:p w14:paraId="52312D8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43ACDD8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59BB4814"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00C8FE6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39D4BF2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31B57603" w14:textId="0B236E75" w:rsidR="0081560C" w:rsidRDefault="0081560C" w:rsidP="0081560C">
      <w:pPr>
        <w:tabs>
          <w:tab w:val="left" w:pos="142"/>
          <w:tab w:val="left" w:pos="284"/>
        </w:tabs>
        <w:spacing w:after="0" w:line="240" w:lineRule="auto"/>
        <w:rPr>
          <w:rFonts w:ascii="Times New Roman" w:eastAsia="Times New Roman" w:hAnsi="Times New Roman" w:cs="Times New Roman"/>
          <w:i/>
          <w:color w:val="000000"/>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9513247" w14:textId="77777777" w:rsidR="00994540" w:rsidRPr="0081560C" w:rsidRDefault="00994540" w:rsidP="0081560C">
      <w:pPr>
        <w:tabs>
          <w:tab w:val="left" w:pos="142"/>
          <w:tab w:val="left" w:pos="284"/>
        </w:tabs>
        <w:spacing w:after="0" w:line="240" w:lineRule="auto"/>
        <w:rPr>
          <w:rFonts w:ascii="Times New Roman" w:eastAsia="Times New Roman" w:hAnsi="Times New Roman" w:cs="Times New Roman"/>
          <w:szCs w:val="20"/>
          <w:lang w:eastAsia="fr-FR"/>
        </w:rPr>
      </w:pPr>
    </w:p>
    <w:p w14:paraId="197D1D4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6FD995A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u w:val="single"/>
          <w:lang w:eastAsia="fr-FR"/>
        </w:rPr>
      </w:pPr>
      <w:r w:rsidRPr="0081560C">
        <w:rPr>
          <w:rFonts w:ascii="Times New Roman" w:eastAsia="Times New Roman" w:hAnsi="Times New Roman" w:cs="Times New Roman"/>
          <w:szCs w:val="20"/>
          <w:u w:val="single"/>
          <w:lang w:eastAsia="fr-FR"/>
        </w:rPr>
        <w:t>En cas de groupement,</w:t>
      </w:r>
    </w:p>
    <w:p w14:paraId="094FAFA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5111FD6B"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rPr>
        <w:t xml:space="preserve"> </w:t>
      </w:r>
      <w:r w:rsidRPr="0081560C">
        <w:rPr>
          <w:rFonts w:ascii="Times New Roman" w:eastAsia="Trebuchet MS" w:hAnsi="Times New Roman" w:cs="Times New Roman"/>
          <w:color w:val="000000"/>
        </w:rPr>
        <w:t xml:space="preserve">En cas de groupement, le paiement est effectué sur </w:t>
      </w:r>
      <w:r w:rsidRPr="0081560C">
        <w:rPr>
          <w:rFonts w:ascii="Times New Roman" w:eastAsia="Trebuchet MS" w:hAnsi="Times New Roman" w:cs="Times New Roman"/>
          <w:i/>
          <w:color w:val="000000"/>
        </w:rPr>
        <w:t>(case à cocher par le candidat)</w:t>
      </w:r>
      <w:r w:rsidRPr="0081560C">
        <w:rPr>
          <w:rFonts w:ascii="Times New Roman" w:eastAsia="Trebuchet MS" w:hAnsi="Times New Roman" w:cs="Times New Roman"/>
          <w:color w:val="000000"/>
        </w:rPr>
        <w:t xml:space="preserve"> :</w:t>
      </w:r>
    </w:p>
    <w:p w14:paraId="3A33DFB7"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31A544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471477CE" w14:textId="77777777" w:rsidTr="00E54F68">
        <w:trPr>
          <w:trHeight w:val="397"/>
        </w:trPr>
        <w:tc>
          <w:tcPr>
            <w:tcW w:w="426" w:type="dxa"/>
            <w:vAlign w:val="bottom"/>
          </w:tcPr>
          <w:p w14:paraId="541F4D94"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947D8">
              <w:rPr>
                <w:rFonts w:ascii="Times New Roman" w:eastAsia="Times New Roman" w:hAnsi="Times New Roman" w:cs="Times New Roman"/>
                <w:lang w:eastAsia="fr-FR"/>
              </w:rPr>
            </w:r>
            <w:r w:rsidR="003947D8">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4FF00C4B" w14:textId="25E8A3EA"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un compte unique ouvert au nom du mandataire</w:t>
            </w:r>
            <w:r w:rsidR="00994540">
              <w:rPr>
                <w:rFonts w:ascii="Times New Roman" w:eastAsia="Times New Roman" w:hAnsi="Times New Roman" w:cs="Times New Roman"/>
                <w:lang w:eastAsia="fr-FR"/>
              </w:rPr>
              <w:t xml:space="preserve"> ou au nom du groupement</w:t>
            </w:r>
          </w:p>
        </w:tc>
      </w:tr>
    </w:tbl>
    <w:p w14:paraId="7744FC8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2C98364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Ouvert au nom de : </w:t>
      </w:r>
    </w:p>
    <w:p w14:paraId="666667C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Domiciliation : </w:t>
      </w:r>
    </w:p>
    <w:p w14:paraId="01A91D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Numéro de compte : </w:t>
      </w:r>
    </w:p>
    <w:p w14:paraId="4FED1F7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Code banque :</w:t>
      </w:r>
    </w:p>
    <w:p w14:paraId="56DD6F2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Code guichet : </w:t>
      </w:r>
    </w:p>
    <w:p w14:paraId="07FD01D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Clé RIB :</w:t>
      </w:r>
    </w:p>
    <w:p w14:paraId="103C0EB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IBAN : </w:t>
      </w:r>
    </w:p>
    <w:p w14:paraId="6B0E31A3"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BIC :</w:t>
      </w:r>
    </w:p>
    <w:p w14:paraId="7AD8EA58" w14:textId="1712E064" w:rsidR="0081560C" w:rsidRPr="0081560C" w:rsidRDefault="0081560C" w:rsidP="005E1772">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w:t>
      </w:r>
      <w:r w:rsidR="005E1772">
        <w:rPr>
          <w:rFonts w:ascii="Times New Roman" w:eastAsia="Times New Roman" w:hAnsi="Times New Roman" w:cs="Times New Roman"/>
          <w:i/>
          <w:color w:val="000000"/>
          <w:szCs w:val="20"/>
          <w:lang w:eastAsia="fr-FR"/>
        </w:rPr>
        <w:t>exe du présent acte d’</w:t>
      </w:r>
      <w:proofErr w:type="spellStart"/>
      <w:r w:rsidR="005E1772">
        <w:rPr>
          <w:rFonts w:ascii="Times New Roman" w:eastAsia="Times New Roman" w:hAnsi="Times New Roman" w:cs="Times New Roman"/>
          <w:i/>
          <w:color w:val="000000"/>
          <w:szCs w:val="20"/>
          <w:lang w:eastAsia="fr-FR"/>
        </w:rPr>
        <w:t>engageme</w:t>
      </w:r>
      <w:proofErr w:type="spellEnd"/>
    </w:p>
    <w:p w14:paraId="6EA33910"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81560C" w14:paraId="0689B2E1" w14:textId="77777777" w:rsidTr="00E54F68">
        <w:trPr>
          <w:trHeight w:val="397"/>
        </w:trPr>
        <w:tc>
          <w:tcPr>
            <w:tcW w:w="426" w:type="dxa"/>
            <w:vAlign w:val="bottom"/>
          </w:tcPr>
          <w:p w14:paraId="06D107D6"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fldChar w:fldCharType="begin">
                <w:ffData>
                  <w:name w:val="CaseACocher108"/>
                  <w:enabled/>
                  <w:calcOnExit w:val="0"/>
                  <w:checkBox>
                    <w:size w:val="18"/>
                    <w:default w:val="0"/>
                  </w:checkBox>
                </w:ffData>
              </w:fldChar>
            </w:r>
            <w:r w:rsidRPr="0081560C">
              <w:rPr>
                <w:rFonts w:ascii="Times New Roman" w:eastAsia="Times New Roman" w:hAnsi="Times New Roman" w:cs="Times New Roman"/>
                <w:lang w:eastAsia="fr-FR"/>
              </w:rPr>
              <w:instrText xml:space="preserve"> FORMCHECKBOX </w:instrText>
            </w:r>
            <w:r w:rsidR="003947D8">
              <w:rPr>
                <w:rFonts w:ascii="Times New Roman" w:eastAsia="Times New Roman" w:hAnsi="Times New Roman" w:cs="Times New Roman"/>
                <w:lang w:eastAsia="fr-FR"/>
              </w:rPr>
            </w:r>
            <w:r w:rsidR="003947D8">
              <w:rPr>
                <w:rFonts w:ascii="Times New Roman" w:eastAsia="Times New Roman" w:hAnsi="Times New Roman" w:cs="Times New Roman"/>
                <w:lang w:eastAsia="fr-FR"/>
              </w:rPr>
              <w:fldChar w:fldCharType="separate"/>
            </w:r>
            <w:r w:rsidRPr="0081560C">
              <w:rPr>
                <w:rFonts w:ascii="Times New Roman" w:eastAsia="Times New Roman" w:hAnsi="Times New Roman" w:cs="Times New Roman"/>
                <w:lang w:eastAsia="fr-FR"/>
              </w:rPr>
              <w:fldChar w:fldCharType="end"/>
            </w:r>
          </w:p>
        </w:tc>
        <w:tc>
          <w:tcPr>
            <w:tcW w:w="8063" w:type="dxa"/>
            <w:vAlign w:val="bottom"/>
          </w:tcPr>
          <w:p w14:paraId="1C265B4F" w14:textId="77777777" w:rsidR="0081560C" w:rsidRPr="0081560C" w:rsidRDefault="0081560C" w:rsidP="0081560C">
            <w:pPr>
              <w:tabs>
                <w:tab w:val="left" w:pos="142"/>
                <w:tab w:val="left" w:pos="284"/>
              </w:tabs>
              <w:spacing w:after="80" w:line="240" w:lineRule="auto"/>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 Les comptes de chacun des membres du groupement suivant les répartitions indiquées au point 3 du présent acte d’engagement</w:t>
            </w:r>
          </w:p>
        </w:tc>
      </w:tr>
    </w:tbl>
    <w:p w14:paraId="6BA018A9" w14:textId="77777777" w:rsidR="0081560C" w:rsidRPr="0081560C" w:rsidRDefault="0081560C" w:rsidP="0081560C">
      <w:pPr>
        <w:tabs>
          <w:tab w:val="left" w:pos="142"/>
          <w:tab w:val="left" w:pos="284"/>
        </w:tabs>
        <w:spacing w:after="0" w:line="240" w:lineRule="exact"/>
        <w:rPr>
          <w:rFonts w:ascii="Times New Roman" w:eastAsia="Times New Roman" w:hAnsi="Times New Roman" w:cs="Times New Roman"/>
          <w:szCs w:val="20"/>
          <w:lang w:eastAsia="fr-FR"/>
        </w:rPr>
      </w:pPr>
    </w:p>
    <w:p w14:paraId="77DEEAB3" w14:textId="77777777" w:rsidR="0081560C" w:rsidRPr="0081560C" w:rsidRDefault="0081560C" w:rsidP="0081560C">
      <w:pPr>
        <w:spacing w:after="240" w:line="232" w:lineRule="exact"/>
        <w:ind w:right="20"/>
        <w:jc w:val="both"/>
        <w:rPr>
          <w:rFonts w:ascii="Trebuchet MS" w:eastAsia="Trebuchet MS" w:hAnsi="Trebuchet MS" w:cs="Trebuchet MS"/>
          <w:i/>
          <w:color w:val="000000"/>
          <w:sz w:val="20"/>
          <w:szCs w:val="24"/>
        </w:rPr>
      </w:pPr>
    </w:p>
    <w:p w14:paraId="3DDED707" w14:textId="77777777" w:rsidR="0081560C" w:rsidRPr="0081560C" w:rsidRDefault="0081560C" w:rsidP="0081560C">
      <w:pPr>
        <w:spacing w:after="240" w:line="232" w:lineRule="exact"/>
        <w:ind w:left="20" w:right="20"/>
        <w:jc w:val="both"/>
        <w:rPr>
          <w:rFonts w:ascii="Trebuchet MS" w:eastAsia="Trebuchet MS" w:hAnsi="Trebuchet MS" w:cs="Trebuchet MS"/>
          <w:i/>
          <w:color w:val="000000"/>
          <w:sz w:val="20"/>
          <w:szCs w:val="24"/>
        </w:rPr>
      </w:pPr>
      <w:r w:rsidRPr="0081560C">
        <w:rPr>
          <w:rFonts w:ascii="Trebuchet MS" w:eastAsia="Trebuchet MS" w:hAnsi="Trebuchet MS" w:cs="Trebuchet MS"/>
          <w:i/>
          <w:color w:val="000000"/>
          <w:sz w:val="20"/>
          <w:szCs w:val="24"/>
        </w:rPr>
        <w:t>(Relevé(s) d’identité bancaire à joindre obligatoirement en annexe du présent acte d’engagement)</w:t>
      </w:r>
    </w:p>
    <w:p w14:paraId="28EC071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Cotraitant 1</w:t>
      </w:r>
    </w:p>
    <w:p w14:paraId="01D854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32C6C8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3A4BA1E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028FE4C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4789EA"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482D2FF"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29E523D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6B371E5E" w14:textId="3C29F1BC"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C94EC2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p>
    <w:p w14:paraId="3834F66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 xml:space="preserve">Cotraitant 2 </w:t>
      </w:r>
    </w:p>
    <w:p w14:paraId="62DCA90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464D3773"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1B5522AD"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2C200FE7"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650EEE94"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08E37F8E"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1AA1319F"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34F95B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1ECD16D6" w14:textId="4A370790"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CF1DD12"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25BAC06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rPr>
      </w:pPr>
      <w:r w:rsidRPr="0081560C">
        <w:rPr>
          <w:rFonts w:ascii="Times New Roman" w:eastAsia="Times New Roman" w:hAnsi="Times New Roman" w:cs="Times New Roman"/>
        </w:rPr>
        <w:t>Cotraitant 3 *</w:t>
      </w:r>
    </w:p>
    <w:p w14:paraId="0873E02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Ouvert au nom de :</w:t>
      </w:r>
    </w:p>
    <w:p w14:paraId="6069E1A6"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proofErr w:type="gramStart"/>
      <w:r w:rsidRPr="0081560C">
        <w:rPr>
          <w:rFonts w:ascii="Times New Roman" w:eastAsia="Trebuchet MS" w:hAnsi="Times New Roman" w:cs="Times New Roman"/>
          <w:color w:val="000000"/>
        </w:rPr>
        <w:t>pour</w:t>
      </w:r>
      <w:proofErr w:type="gramEnd"/>
      <w:r w:rsidRPr="0081560C">
        <w:rPr>
          <w:rFonts w:ascii="Times New Roman" w:eastAsia="Trebuchet MS" w:hAnsi="Times New Roman" w:cs="Times New Roman"/>
          <w:color w:val="000000"/>
        </w:rPr>
        <w:t xml:space="preserve"> les prestations suivantes : ........................................................................</w:t>
      </w:r>
    </w:p>
    <w:p w14:paraId="590275B8"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Domiciliation : ............................................................................................</w:t>
      </w:r>
    </w:p>
    <w:p w14:paraId="4E6AFA92"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Code banque : _____ Code guichet : _____ N° de compte : ___________ Clé RIB : __</w:t>
      </w:r>
    </w:p>
    <w:p w14:paraId="791B8E00"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IBAN : ____ ____ ____ ____ ____ ____ ___</w:t>
      </w:r>
    </w:p>
    <w:p w14:paraId="31238379" w14:textId="77777777" w:rsidR="0081560C" w:rsidRPr="0081560C" w:rsidRDefault="0081560C" w:rsidP="0081560C">
      <w:pPr>
        <w:spacing w:after="0" w:line="232" w:lineRule="exact"/>
        <w:ind w:left="20" w:right="20"/>
        <w:jc w:val="both"/>
        <w:rPr>
          <w:rFonts w:ascii="Times New Roman" w:eastAsia="Trebuchet MS" w:hAnsi="Times New Roman" w:cs="Times New Roman"/>
          <w:color w:val="000000"/>
        </w:rPr>
      </w:pPr>
      <w:r w:rsidRPr="0081560C">
        <w:rPr>
          <w:rFonts w:ascii="Times New Roman" w:eastAsia="Trebuchet MS" w:hAnsi="Times New Roman" w:cs="Times New Roman"/>
          <w:color w:val="000000"/>
        </w:rPr>
        <w:t>BIC : ___________</w:t>
      </w:r>
    </w:p>
    <w:p w14:paraId="3A777AF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4B556E9"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i/>
          <w:color w:val="000000"/>
          <w:szCs w:val="20"/>
          <w:lang w:eastAsia="fr-FR"/>
        </w:rPr>
        <w:t>Relevé d’identité bancaire à joindre obligatoirement en annexe du présent acte d’engagement</w:t>
      </w:r>
    </w:p>
    <w:p w14:paraId="0BD3E1D1"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5A8AD91A"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1BB7B3E8"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r w:rsidRPr="0081560C">
        <w:rPr>
          <w:rFonts w:ascii="Times New Roman" w:eastAsia="Times New Roman" w:hAnsi="Times New Roman" w:cs="Times New Roman"/>
          <w:szCs w:val="20"/>
        </w:rPr>
        <w:t>*S’il y a plus de 3 cotraitants dans le groupement, il appartient au candidat de dupliquer le paragraphe précédent en autant de cotraitants.</w:t>
      </w:r>
    </w:p>
    <w:p w14:paraId="717D8F9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8FB6D0C"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rPr>
      </w:pPr>
    </w:p>
    <w:p w14:paraId="60935EAB" w14:textId="7EAABEF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5</w:t>
      </w:r>
      <w:r w:rsidR="0081560C" w:rsidRPr="0081560C">
        <w:rPr>
          <w:rFonts w:ascii="Arial" w:eastAsia="Times New Roman" w:hAnsi="Arial" w:cs="Times New Roman"/>
          <w:b/>
          <w:sz w:val="19"/>
          <w:szCs w:val="20"/>
          <w:lang w:eastAsia="fr-FR"/>
        </w:rPr>
        <w:t>. Avance (à remplir par le candidat)</w:t>
      </w:r>
    </w:p>
    <w:p w14:paraId="10A3A2F6" w14:textId="77777777" w:rsid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70AF6CD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roofErr w:type="spellStart"/>
      <w:r w:rsidRPr="0081560C">
        <w:rPr>
          <w:rFonts w:ascii="Times New Roman" w:eastAsia="Times New Roman" w:hAnsi="Times New Roman" w:cs="Times New Roman"/>
          <w:szCs w:val="20"/>
          <w:lang w:eastAsia="fr-FR"/>
        </w:rPr>
        <w:t>L</w:t>
      </w:r>
      <w:r w:rsidRPr="0081560C">
        <w:rPr>
          <w:rFonts w:ascii="Times New Roman" w:eastAsia="Times New Roman" w:hAnsi="Times New Roman" w:cs="Times New Roman"/>
          <w:szCs w:val="20"/>
          <w:lang w:eastAsia="fr-FR"/>
        </w:rPr>
        <w:tab/>
        <w:t>e</w:t>
      </w:r>
      <w:proofErr w:type="spellEnd"/>
      <w:r w:rsidRPr="0081560C">
        <w:rPr>
          <w:rFonts w:ascii="Times New Roman" w:eastAsia="Times New Roman" w:hAnsi="Times New Roman" w:cs="Times New Roman"/>
          <w:szCs w:val="20"/>
          <w:lang w:eastAsia="fr-FR"/>
        </w:rPr>
        <w:t xml:space="preserve"> titulaire accepte l’avance (à cocher par le candidat) : oui □ non □</w:t>
      </w:r>
    </w:p>
    <w:p w14:paraId="14F04EA7" w14:textId="77777777" w:rsidR="00902CCF" w:rsidRDefault="00902CCF">
      <w:pPr>
        <w:rPr>
          <w:rFonts w:ascii="Arial" w:hAnsi="Arial"/>
          <w:b/>
          <w:sz w:val="44"/>
        </w:rPr>
      </w:pPr>
    </w:p>
    <w:p w14:paraId="62061397" w14:textId="5B3FC313"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6</w:t>
      </w:r>
      <w:r w:rsidR="0081560C" w:rsidRPr="0081560C">
        <w:rPr>
          <w:rFonts w:ascii="Arial" w:eastAsia="Times New Roman" w:hAnsi="Arial" w:cs="Times New Roman"/>
          <w:b/>
          <w:sz w:val="19"/>
          <w:szCs w:val="20"/>
          <w:lang w:eastAsia="fr-FR"/>
        </w:rPr>
        <w:t>. Mode de règlement</w:t>
      </w:r>
    </w:p>
    <w:p w14:paraId="1E2A672B" w14:textId="1636EEFD" w:rsidR="0081560C" w:rsidRDefault="0081560C" w:rsidP="0081560C">
      <w:pPr>
        <w:tabs>
          <w:tab w:val="left" w:pos="142"/>
          <w:tab w:val="left" w:pos="284"/>
        </w:tabs>
        <w:spacing w:before="120" w:after="0" w:line="240" w:lineRule="auto"/>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Par virement</w:t>
      </w:r>
    </w:p>
    <w:p w14:paraId="547B10EA" w14:textId="302B8BA5" w:rsidR="00994540" w:rsidRDefault="00994540" w:rsidP="0081560C">
      <w:pPr>
        <w:tabs>
          <w:tab w:val="left" w:pos="142"/>
          <w:tab w:val="left" w:pos="284"/>
        </w:tabs>
        <w:spacing w:before="120" w:after="0" w:line="240" w:lineRule="auto"/>
        <w:rPr>
          <w:rFonts w:ascii="Times New Roman" w:eastAsia="Times New Roman" w:hAnsi="Times New Roman" w:cs="Times New Roman"/>
          <w:szCs w:val="20"/>
          <w:lang w:eastAsia="fr-FR"/>
        </w:rPr>
      </w:pPr>
    </w:p>
    <w:p w14:paraId="11990453" w14:textId="77777777" w:rsidR="005E1772" w:rsidRPr="0081560C" w:rsidRDefault="005E1772" w:rsidP="0081560C">
      <w:pPr>
        <w:tabs>
          <w:tab w:val="left" w:pos="142"/>
          <w:tab w:val="left" w:pos="284"/>
        </w:tabs>
        <w:spacing w:before="120" w:after="0" w:line="240" w:lineRule="auto"/>
        <w:rPr>
          <w:rFonts w:ascii="Times New Roman" w:eastAsia="Times New Roman" w:hAnsi="Times New Roman" w:cs="Times New Roman"/>
          <w:szCs w:val="20"/>
          <w:lang w:eastAsia="fr-FR"/>
        </w:rPr>
      </w:pPr>
    </w:p>
    <w:p w14:paraId="5BC491E5"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F1DDDA7" w14:textId="387FB45C" w:rsidR="0081560C" w:rsidRPr="0081560C" w:rsidRDefault="00994540" w:rsidP="0081560C">
      <w:pPr>
        <w:keepNext/>
        <w:tabs>
          <w:tab w:val="left" w:pos="142"/>
          <w:tab w:val="left" w:pos="284"/>
        </w:tabs>
        <w:spacing w:after="0" w:line="240" w:lineRule="auto"/>
        <w:outlineLvl w:val="2"/>
        <w:rPr>
          <w:rFonts w:ascii="Arial" w:eastAsia="Times New Roman" w:hAnsi="Arial" w:cs="Times New Roman"/>
          <w:b/>
          <w:sz w:val="19"/>
          <w:szCs w:val="20"/>
          <w:lang w:eastAsia="fr-FR"/>
        </w:rPr>
      </w:pPr>
      <w:r>
        <w:rPr>
          <w:rFonts w:ascii="Arial" w:eastAsia="Times New Roman" w:hAnsi="Arial" w:cs="Times New Roman"/>
          <w:b/>
          <w:sz w:val="19"/>
          <w:szCs w:val="20"/>
          <w:lang w:eastAsia="fr-FR"/>
        </w:rPr>
        <w:t>7</w:t>
      </w:r>
      <w:r w:rsidR="0081560C" w:rsidRPr="003451B1">
        <w:rPr>
          <w:rFonts w:ascii="Arial" w:eastAsia="Times New Roman" w:hAnsi="Arial" w:cs="Times New Roman"/>
          <w:b/>
          <w:sz w:val="19"/>
          <w:szCs w:val="20"/>
          <w:lang w:eastAsia="fr-FR"/>
        </w:rPr>
        <w:t>. Durée d’exécution</w:t>
      </w:r>
    </w:p>
    <w:p w14:paraId="69F0AF0D" w14:textId="1771ABE7" w:rsidR="003451B1" w:rsidRPr="003451B1" w:rsidRDefault="003451B1" w:rsidP="00994540">
      <w:pPr>
        <w:spacing w:after="0" w:line="240" w:lineRule="auto"/>
        <w:jc w:val="both"/>
        <w:rPr>
          <w:rFonts w:ascii="Times New Roman" w:eastAsia="Times New Roman" w:hAnsi="Times New Roman" w:cs="Times New Roman"/>
          <w:color w:val="FF0000"/>
          <w:lang w:eastAsia="fr-FR"/>
        </w:rPr>
      </w:pPr>
    </w:p>
    <w:p w14:paraId="7818BB24" w14:textId="02F69D42" w:rsidR="00D26474" w:rsidRDefault="003451B1" w:rsidP="003451B1">
      <w:pPr>
        <w:spacing w:after="0" w:line="240" w:lineRule="auto"/>
        <w:jc w:val="both"/>
        <w:rPr>
          <w:rFonts w:ascii="Times New Roman" w:eastAsia="Times New Roman" w:hAnsi="Times New Roman" w:cs="Times New Roman"/>
          <w:lang w:eastAsia="fr-FR"/>
        </w:rPr>
      </w:pPr>
      <w:r w:rsidRPr="003451B1">
        <w:rPr>
          <w:rFonts w:ascii="Times New Roman" w:eastAsia="Times New Roman" w:hAnsi="Times New Roman" w:cs="Times New Roman"/>
          <w:lang w:eastAsia="fr-FR"/>
        </w:rPr>
        <w:t>Sous réserve des dispositions relatives à la résiliation du marché public figurant à l’article</w:t>
      </w:r>
      <w:r w:rsidRPr="00B41505">
        <w:rPr>
          <w:rFonts w:ascii="Times New Roman" w:eastAsia="Times New Roman" w:hAnsi="Times New Roman" w:cs="Times New Roman"/>
          <w:lang w:eastAsia="fr-FR"/>
        </w:rPr>
        <w:t xml:space="preserve"> </w:t>
      </w:r>
      <w:r w:rsidR="00B41505" w:rsidRPr="00B41505">
        <w:rPr>
          <w:rFonts w:ascii="Times New Roman" w:eastAsia="Times New Roman" w:hAnsi="Times New Roman" w:cs="Times New Roman"/>
          <w:lang w:eastAsia="fr-FR"/>
        </w:rPr>
        <w:t xml:space="preserve">16 </w:t>
      </w:r>
      <w:r w:rsidR="00B41505">
        <w:rPr>
          <w:rFonts w:ascii="Times New Roman" w:eastAsia="Times New Roman" w:hAnsi="Times New Roman" w:cs="Times New Roman"/>
          <w:lang w:eastAsia="fr-FR"/>
        </w:rPr>
        <w:t xml:space="preserve">du </w:t>
      </w:r>
      <w:r w:rsidRPr="003451B1">
        <w:rPr>
          <w:rFonts w:ascii="Times New Roman" w:eastAsia="Times New Roman" w:hAnsi="Times New Roman" w:cs="Times New Roman"/>
          <w:lang w:eastAsia="fr-FR"/>
        </w:rPr>
        <w:t xml:space="preserve">CCAP, le marché public est conclu à compter de sa date de </w:t>
      </w:r>
      <w:r w:rsidR="00994540" w:rsidRPr="00994540">
        <w:rPr>
          <w:rFonts w:ascii="Times New Roman" w:eastAsia="Times New Roman" w:hAnsi="Times New Roman" w:cs="Times New Roman"/>
          <w:lang w:eastAsia="fr-FR"/>
        </w:rPr>
        <w:t xml:space="preserve">notification </w:t>
      </w:r>
      <w:r w:rsidRPr="00994540">
        <w:rPr>
          <w:rFonts w:ascii="Times New Roman" w:eastAsia="Times New Roman" w:hAnsi="Times New Roman" w:cs="Times New Roman"/>
          <w:lang w:eastAsia="fr-FR"/>
        </w:rPr>
        <w:t xml:space="preserve">pour une durée ferme de </w:t>
      </w:r>
      <w:r w:rsidR="00994540" w:rsidRPr="00994540">
        <w:rPr>
          <w:rFonts w:ascii="Times New Roman" w:eastAsia="Times New Roman" w:hAnsi="Times New Roman" w:cs="Times New Roman"/>
          <w:lang w:eastAsia="fr-FR"/>
        </w:rPr>
        <w:t>48</w:t>
      </w:r>
      <w:r w:rsidRPr="00994540">
        <w:rPr>
          <w:rFonts w:ascii="Times New Roman" w:eastAsia="Times New Roman" w:hAnsi="Times New Roman" w:cs="Times New Roman"/>
          <w:lang w:eastAsia="fr-FR"/>
        </w:rPr>
        <w:t xml:space="preserve"> </w:t>
      </w:r>
      <w:r w:rsidRPr="003451B1">
        <w:rPr>
          <w:rFonts w:ascii="Times New Roman" w:eastAsia="Times New Roman" w:hAnsi="Times New Roman" w:cs="Times New Roman"/>
          <w:lang w:eastAsia="fr-FR"/>
        </w:rPr>
        <w:t>mois.</w:t>
      </w:r>
    </w:p>
    <w:p w14:paraId="67D051BB"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3DDC644D"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4B00B0FE" w14:textId="7F12F1F4" w:rsidR="0081560C" w:rsidRPr="000C5D32" w:rsidRDefault="005A227E" w:rsidP="0081560C">
      <w:pPr>
        <w:tabs>
          <w:tab w:val="left" w:pos="142"/>
          <w:tab w:val="left" w:pos="284"/>
        </w:tabs>
        <w:spacing w:after="0" w:line="240" w:lineRule="auto"/>
        <w:rPr>
          <w:rFonts w:ascii="Arial" w:eastAsia="Times New Roman" w:hAnsi="Arial" w:cs="Times New Roman"/>
          <w:b/>
          <w:bCs/>
          <w:i/>
          <w:sz w:val="19"/>
          <w:szCs w:val="20"/>
          <w:lang w:eastAsia="fr-FR"/>
        </w:rPr>
      </w:pPr>
      <w:r>
        <w:rPr>
          <w:rFonts w:ascii="Arial" w:eastAsia="Times New Roman" w:hAnsi="Arial" w:cs="Times New Roman"/>
          <w:b/>
          <w:bCs/>
          <w:sz w:val="19"/>
          <w:szCs w:val="20"/>
          <w:lang w:eastAsia="fr-FR"/>
        </w:rPr>
        <w:t>8</w:t>
      </w:r>
      <w:r w:rsidR="0081560C" w:rsidRPr="0081560C">
        <w:rPr>
          <w:rFonts w:ascii="Arial" w:eastAsia="Times New Roman" w:hAnsi="Arial" w:cs="Times New Roman"/>
          <w:b/>
          <w:bCs/>
          <w:sz w:val="19"/>
          <w:szCs w:val="20"/>
          <w:lang w:eastAsia="fr-FR"/>
        </w:rPr>
        <w:t>. Pièces constitutives du marché</w:t>
      </w:r>
    </w:p>
    <w:p w14:paraId="7492E400" w14:textId="77777777" w:rsidR="0081560C" w:rsidRPr="0081560C" w:rsidRDefault="0081560C" w:rsidP="0081560C">
      <w:pPr>
        <w:tabs>
          <w:tab w:val="left" w:pos="142"/>
          <w:tab w:val="left" w:pos="284"/>
        </w:tabs>
        <w:spacing w:after="0" w:line="240" w:lineRule="auto"/>
        <w:rPr>
          <w:rFonts w:ascii="Arial" w:eastAsia="Times New Roman" w:hAnsi="Arial" w:cs="Times New Roman"/>
          <w:b/>
          <w:bCs/>
          <w:sz w:val="19"/>
          <w:szCs w:val="20"/>
          <w:lang w:eastAsia="fr-FR"/>
        </w:rPr>
      </w:pPr>
    </w:p>
    <w:p w14:paraId="4241CB23" w14:textId="77777777" w:rsidR="0081560C" w:rsidRPr="0081560C"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La signature du présent acte d’engagement emporte acceptation des pièces constitutives du marché mentionnées ci-dessous par ordre de priorité décroissant :</w:t>
      </w:r>
    </w:p>
    <w:p w14:paraId="711AD05C" w14:textId="77777777" w:rsidR="0081560C" w:rsidRPr="0081560C"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Cs w:val="20"/>
          <w:lang w:eastAsia="fr-FR"/>
        </w:rPr>
      </w:pPr>
    </w:p>
    <w:p w14:paraId="2CB840AD" w14:textId="77777777"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sz w:val="20"/>
          <w:szCs w:val="20"/>
          <w:lang w:eastAsia="fr-FR"/>
        </w:rPr>
        <w:t xml:space="preserve">-    </w:t>
      </w:r>
      <w:r w:rsidRPr="0081560C">
        <w:rPr>
          <w:rFonts w:ascii="Times New Roman" w:eastAsia="Times New Roman" w:hAnsi="Times New Roman" w:cs="Times New Roman"/>
          <w:lang w:eastAsia="fr-FR"/>
        </w:rPr>
        <w:t>l'acte d'engagement (AE), et son annexe financière, le bordereau des prix unitaires</w:t>
      </w:r>
    </w:p>
    <w:p w14:paraId="3395EC03" w14:textId="04BA2A3E"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administratives particulières (CCAP) dont l’exemplaire original 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198C0DA7" w14:textId="5A7A9CE8" w:rsidR="0081560C" w:rsidRPr="0081560C" w:rsidRDefault="0081560C" w:rsidP="0081560C">
      <w:pPr>
        <w:tabs>
          <w:tab w:val="left" w:pos="284"/>
          <w:tab w:val="left" w:pos="567"/>
        </w:tabs>
        <w:spacing w:after="120" w:line="240" w:lineRule="auto"/>
        <w:ind w:left="284"/>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le cahier des clauses techniques particulières (CCTP)</w:t>
      </w:r>
      <w:r w:rsidR="005A227E">
        <w:rPr>
          <w:rFonts w:ascii="Times New Roman" w:eastAsia="Times New Roman" w:hAnsi="Times New Roman" w:cs="Times New Roman"/>
          <w:lang w:eastAsia="fr-FR"/>
        </w:rPr>
        <w:t xml:space="preserve"> dont l’exemplaire original </w:t>
      </w:r>
      <w:r w:rsidRPr="0081560C">
        <w:rPr>
          <w:rFonts w:ascii="Times New Roman" w:eastAsia="Times New Roman" w:hAnsi="Times New Roman" w:cs="Times New Roman"/>
          <w:lang w:eastAsia="fr-FR"/>
        </w:rPr>
        <w:t>conservé par 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 xml:space="preserve"> fait seul foi, </w:t>
      </w:r>
    </w:p>
    <w:p w14:paraId="2CF47BFD" w14:textId="698C570E" w:rsidR="0081560C" w:rsidRPr="0081560C" w:rsidRDefault="0081560C" w:rsidP="0081560C">
      <w:pPr>
        <w:tabs>
          <w:tab w:val="left" w:pos="142"/>
          <w:tab w:val="left" w:pos="284"/>
        </w:tabs>
        <w:spacing w:after="0" w:line="240" w:lineRule="auto"/>
        <w:rPr>
          <w:rFonts w:ascii="Times New Roman" w:eastAsia="Times New Roman" w:hAnsi="Times New Roman" w:cs="Trebuchet MS"/>
          <w:lang w:eastAsia="fr-FR"/>
        </w:rPr>
      </w:pPr>
      <w:r w:rsidRPr="0081560C">
        <w:rPr>
          <w:rFonts w:ascii="Times New Roman" w:eastAsia="Times New Roman" w:hAnsi="Times New Roman" w:cs="Trebuchet MS"/>
          <w:lang w:eastAsia="fr-FR"/>
        </w:rPr>
        <w:t xml:space="preserve">   -      le cahier des clauses administratives générales applicables aux marchés publics de fournitures et de</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services (CCAG/FCS</w:t>
      </w:r>
      <w:r w:rsidRPr="0081560C">
        <w:rPr>
          <w:rFonts w:ascii="Times New Roman" w:eastAsia="Times New Roman" w:hAnsi="Times New Roman" w:cs="Times New Roman"/>
          <w:b/>
          <w:lang w:eastAsia="fr-FR"/>
        </w:rPr>
        <w:t>)</w:t>
      </w:r>
      <w:r w:rsidR="000577BA">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en vigueur à la date prévue pour la</w:t>
      </w:r>
      <w:r w:rsidRPr="0081560C">
        <w:rPr>
          <w:rFonts w:ascii="Times New Roman" w:eastAsia="Times New Roman" w:hAnsi="Times New Roman" w:cs="Times New Roman"/>
          <w:b/>
          <w:lang w:eastAsia="fr-FR"/>
        </w:rPr>
        <w:t xml:space="preserve"> </w:t>
      </w:r>
      <w:r w:rsidRPr="0081560C">
        <w:rPr>
          <w:rFonts w:ascii="Times New Roman" w:eastAsia="Times New Roman" w:hAnsi="Times New Roman" w:cs="Times New Roman"/>
          <w:lang w:eastAsia="fr-FR"/>
        </w:rPr>
        <w:t>remise des offres</w:t>
      </w:r>
      <w:r w:rsidRPr="0081560C">
        <w:rPr>
          <w:rFonts w:ascii="Times New Roman" w:eastAsia="Times New Roman" w:hAnsi="Times New Roman" w:cs="Trebuchet MS"/>
          <w:lang w:eastAsia="fr-FR"/>
        </w:rPr>
        <w:t>.</w:t>
      </w:r>
    </w:p>
    <w:p w14:paraId="3A4554DA" w14:textId="77777777" w:rsidR="0081560C" w:rsidRPr="0081560C" w:rsidRDefault="0081560C" w:rsidP="0081560C">
      <w:pPr>
        <w:tabs>
          <w:tab w:val="left" w:pos="142"/>
          <w:tab w:val="left" w:pos="284"/>
          <w:tab w:val="left" w:pos="567"/>
          <w:tab w:val="left" w:pos="851"/>
        </w:tabs>
        <w:spacing w:after="0" w:line="240" w:lineRule="auto"/>
        <w:jc w:val="both"/>
        <w:rPr>
          <w:rFonts w:ascii="Times New Roman" w:eastAsia="Times New Roman" w:hAnsi="Times New Roman" w:cs="Times New Roman"/>
          <w:lang w:eastAsia="fr-FR"/>
        </w:rPr>
      </w:pPr>
    </w:p>
    <w:p w14:paraId="10D51507" w14:textId="77777777" w:rsidR="0081560C" w:rsidRPr="0081560C" w:rsidRDefault="0081560C" w:rsidP="0081560C">
      <w:pPr>
        <w:tabs>
          <w:tab w:val="left" w:pos="284"/>
          <w:tab w:val="left" w:pos="851"/>
        </w:tabs>
        <w:spacing w:after="0" w:line="240" w:lineRule="auto"/>
        <w:ind w:left="284"/>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l’offre technique du titulaire. Il est précisé que les conditions générales de vente du titulaire ne sont pas applicables au titre du présent marché.</w:t>
      </w:r>
    </w:p>
    <w:p w14:paraId="59945B3F" w14:textId="77777777" w:rsidR="0081560C" w:rsidRPr="0081560C" w:rsidRDefault="0081560C" w:rsidP="0081560C">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p>
    <w:p w14:paraId="2B7D787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07829139" w14:textId="5487A273"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9AD1B17" w14:textId="710462BF" w:rsidR="005A227E"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49F1F1" w14:textId="040B494B" w:rsidR="005E1772" w:rsidRDefault="005E1772" w:rsidP="005E1772">
      <w:pPr>
        <w:tabs>
          <w:tab w:val="left" w:pos="0"/>
          <w:tab w:val="left" w:pos="142"/>
          <w:tab w:val="left" w:pos="284"/>
        </w:tabs>
        <w:spacing w:after="0" w:line="240" w:lineRule="exact"/>
        <w:jc w:val="both"/>
        <w:rPr>
          <w:rFonts w:ascii="Times New Roman" w:eastAsia="Times New Roman" w:hAnsi="Times New Roman" w:cs="Times New Roman"/>
          <w:b/>
          <w:szCs w:val="20"/>
          <w:lang w:eastAsia="fr-FR"/>
        </w:rPr>
      </w:pPr>
      <w:r>
        <w:rPr>
          <w:rFonts w:ascii="Times New Roman" w:eastAsia="Times New Roman" w:hAnsi="Times New Roman" w:cs="Times New Roman"/>
          <w:b/>
          <w:szCs w:val="20"/>
          <w:lang w:eastAsia="fr-FR"/>
        </w:rPr>
        <w:t>9. </w:t>
      </w:r>
      <w:r w:rsidRPr="00327662">
        <w:rPr>
          <w:rFonts w:ascii="Times New Roman" w:eastAsia="Times New Roman" w:hAnsi="Times New Roman" w:cs="Times New Roman"/>
          <w:b/>
          <w:szCs w:val="20"/>
          <w:lang w:eastAsia="fr-FR"/>
        </w:rPr>
        <w:t>Notification du marché au titulaire</w:t>
      </w:r>
    </w:p>
    <w:p w14:paraId="052FA9B4" w14:textId="40DACFFF" w:rsidR="005A227E" w:rsidRDefault="005E1772" w:rsidP="000E0AE4">
      <w:pPr>
        <w:tabs>
          <w:tab w:val="left" w:pos="0"/>
          <w:tab w:val="left" w:pos="142"/>
          <w:tab w:val="left" w:pos="284"/>
        </w:tabs>
        <w:spacing w:after="0" w:line="240" w:lineRule="exact"/>
        <w:jc w:val="both"/>
        <w:rPr>
          <w:rFonts w:ascii="Times New Roman" w:eastAsia="Times New Roman" w:hAnsi="Times New Roman" w:cs="Times New Roman"/>
          <w:szCs w:val="20"/>
          <w:lang w:eastAsia="fr-FR"/>
        </w:rPr>
      </w:pPr>
      <w:r w:rsidRPr="00327662">
        <w:rPr>
          <w:rFonts w:ascii="Times New Roman" w:eastAsia="Times New Roman" w:hAnsi="Times New Roman" w:cs="Times New Roman"/>
          <w:szCs w:val="20"/>
          <w:lang w:eastAsia="fr-FR"/>
        </w:rPr>
        <w:br/>
        <w:t>La notification interviendra par voie électronique via le site Internet de la PLACE.</w:t>
      </w:r>
      <w:r w:rsidRPr="00327662">
        <w:rPr>
          <w:rFonts w:ascii="Times New Roman" w:eastAsia="Times New Roman" w:hAnsi="Times New Roman" w:cs="Times New Roman"/>
          <w:szCs w:val="20"/>
          <w:lang w:eastAsia="fr-FR"/>
        </w:rPr>
        <w:br/>
        <w:t>La notification transforme le projet de marché en marché et le candidat en titulaire. La date de notification du marché correspond à la date de l’avis de réception du courriel de notification envoyé via la PLACE qui en atteste la lecture.</w:t>
      </w:r>
    </w:p>
    <w:p w14:paraId="35674249" w14:textId="77777777" w:rsidR="005A227E" w:rsidRPr="0081560C" w:rsidRDefault="005A227E"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09E916" w14:textId="77777777" w:rsidR="0081560C" w:rsidRPr="0081560C" w:rsidRDefault="0081560C" w:rsidP="0081560C">
      <w:pPr>
        <w:tabs>
          <w:tab w:val="left" w:pos="142"/>
          <w:tab w:val="left" w:pos="284"/>
        </w:tabs>
        <w:spacing w:after="0" w:line="240" w:lineRule="auto"/>
        <w:rPr>
          <w:rFonts w:ascii="Times New Roman" w:eastAsia="Times New Roman" w:hAnsi="Times New Roman" w:cs="Times New Roman"/>
          <w:szCs w:val="20"/>
          <w:lang w:eastAsia="fr-FR"/>
        </w:rPr>
      </w:pPr>
    </w:p>
    <w:p w14:paraId="123FBF5F"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Fait en un seul original pour valoir acte d'engagement (1)</w:t>
      </w:r>
    </w:p>
    <w:p w14:paraId="329D52D7"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587FC5D7"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w:t>
      </w:r>
      <w:proofErr w:type="gramStart"/>
      <w:r w:rsidRPr="0081560C">
        <w:rPr>
          <w:rFonts w:ascii="Times New Roman" w:eastAsia="Times New Roman" w:hAnsi="Times New Roman" w:cs="Times New Roman"/>
          <w:szCs w:val="20"/>
          <w:lang w:eastAsia="fr-FR"/>
        </w:rPr>
        <w:t xml:space="preserve">  ,</w:t>
      </w:r>
      <w:proofErr w:type="gramEnd"/>
      <w:r w:rsidRPr="0081560C">
        <w:rPr>
          <w:rFonts w:ascii="Times New Roman" w:eastAsia="Times New Roman" w:hAnsi="Times New Roman" w:cs="Times New Roman"/>
          <w:szCs w:val="20"/>
          <w:lang w:eastAsia="fr-FR"/>
        </w:rPr>
        <w:t xml:space="preserve"> le</w:t>
      </w:r>
      <w:r w:rsidRPr="0081560C">
        <w:rPr>
          <w:rFonts w:ascii="Times New Roman" w:eastAsia="Times New Roman" w:hAnsi="Times New Roman" w:cs="Times New Roman"/>
          <w:szCs w:val="20"/>
          <w:lang w:eastAsia="fr-FR"/>
        </w:rPr>
        <w:tab/>
        <w:t xml:space="preserve"> </w:t>
      </w:r>
    </w:p>
    <w:p w14:paraId="38D5AABD" w14:textId="77777777" w:rsidR="0081560C" w:rsidRPr="0081560C" w:rsidRDefault="0081560C" w:rsidP="0081560C">
      <w:pPr>
        <w:tabs>
          <w:tab w:val="left" w:pos="142"/>
          <w:tab w:val="left" w:pos="284"/>
          <w:tab w:val="left" w:pos="1872"/>
          <w:tab w:val="left" w:pos="5670"/>
        </w:tabs>
        <w:spacing w:after="0" w:line="240" w:lineRule="exact"/>
        <w:rPr>
          <w:rFonts w:ascii="Times New Roman" w:eastAsia="Times New Roman" w:hAnsi="Times New Roman" w:cs="Times New Roman"/>
          <w:szCs w:val="20"/>
          <w:lang w:eastAsia="fr-FR"/>
        </w:rPr>
      </w:pPr>
    </w:p>
    <w:p w14:paraId="7803E222"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48072B83"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561D0F7D"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Pour la société</w:t>
      </w:r>
      <w:r w:rsidRPr="0081560C">
        <w:rPr>
          <w:rFonts w:ascii="Times New Roman" w:eastAsia="Times New Roman" w:hAnsi="Times New Roman" w:cs="Times New Roman"/>
          <w:szCs w:val="20"/>
          <w:lang w:eastAsia="fr-FR"/>
        </w:rPr>
        <w:tab/>
      </w:r>
    </w:p>
    <w:p w14:paraId="33E81284" w14:textId="77777777" w:rsidR="0081560C" w:rsidRPr="0081560C" w:rsidRDefault="0081560C" w:rsidP="0081560C">
      <w:pPr>
        <w:tabs>
          <w:tab w:val="left" w:pos="142"/>
          <w:tab w:val="left" w:pos="284"/>
          <w:tab w:val="left" w:pos="5670"/>
        </w:tabs>
        <w:spacing w:after="0" w:line="240" w:lineRule="exact"/>
        <w:rPr>
          <w:rFonts w:ascii="Times New Roman" w:eastAsia="Times New Roman" w:hAnsi="Times New Roman" w:cs="Times New Roman"/>
          <w:szCs w:val="20"/>
          <w:lang w:eastAsia="fr-FR"/>
        </w:rPr>
      </w:pPr>
    </w:p>
    <w:p w14:paraId="691B1F34"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088F225"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670BD52" w14:textId="7EDC6DFE"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974A880" w14:textId="3B7120D3" w:rsidR="000E0AE4" w:rsidRDefault="000E0AE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57071FC" w14:textId="35D19BC7" w:rsidR="000E0AE4" w:rsidRDefault="000E0AE4"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A888D22" w14:textId="77777777" w:rsidR="005E1772" w:rsidRPr="0081560C" w:rsidRDefault="005E1772" w:rsidP="005E1772">
      <w:pPr>
        <w:tabs>
          <w:tab w:val="left" w:pos="142"/>
          <w:tab w:val="left" w:pos="284"/>
        </w:tabs>
        <w:spacing w:after="0" w:line="240" w:lineRule="exact"/>
        <w:jc w:val="both"/>
        <w:rPr>
          <w:rFonts w:ascii="Times New Roman" w:eastAsia="Times New Roman" w:hAnsi="Times New Roman" w:cs="Times New Roman"/>
          <w:szCs w:val="20"/>
          <w:lang w:eastAsia="fr-FR"/>
        </w:rPr>
      </w:pPr>
    </w:p>
    <w:p w14:paraId="639B41D1" w14:textId="77777777" w:rsidR="005E1772" w:rsidRPr="0081560C" w:rsidRDefault="005E1772" w:rsidP="005E1772">
      <w:pPr>
        <w:tabs>
          <w:tab w:val="left" w:pos="142"/>
          <w:tab w:val="left" w:pos="284"/>
        </w:tabs>
        <w:spacing w:after="0" w:line="240" w:lineRule="auto"/>
        <w:rPr>
          <w:rFonts w:ascii="Times New Roman" w:eastAsia="Times New Roman" w:hAnsi="Times New Roman" w:cs="Times New Roman"/>
          <w:szCs w:val="20"/>
          <w:lang w:eastAsia="fr-FR"/>
        </w:rPr>
      </w:pPr>
    </w:p>
    <w:p w14:paraId="5638E17D" w14:textId="77777777" w:rsidR="005E1772" w:rsidRPr="0081560C" w:rsidRDefault="005E1772" w:rsidP="005E1772">
      <w:pPr>
        <w:numPr>
          <w:ilvl w:val="0"/>
          <w:numId w:val="6"/>
        </w:numPr>
        <w:tabs>
          <w:tab w:val="left" w:pos="142"/>
          <w:tab w:val="left" w:pos="284"/>
          <w:tab w:val="left" w:pos="720"/>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5F2F6E32" w14:textId="77777777" w:rsidR="005E1772" w:rsidRPr="0081560C" w:rsidRDefault="005E1772" w:rsidP="005E1772">
      <w:pPr>
        <w:tabs>
          <w:tab w:val="left" w:pos="142"/>
          <w:tab w:val="left" w:pos="284"/>
        </w:tabs>
        <w:spacing w:after="0" w:line="240" w:lineRule="auto"/>
        <w:rPr>
          <w:rFonts w:ascii="Times New Roman" w:eastAsia="Times New Roman" w:hAnsi="Times New Roman" w:cs="Times New Roman"/>
          <w:szCs w:val="20"/>
          <w:lang w:eastAsia="fr-FR"/>
        </w:rPr>
      </w:pPr>
    </w:p>
    <w:p w14:paraId="72041F01" w14:textId="23266260"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298BDD7" w14:textId="77777777"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0280C81"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B8AABA7" w14:textId="77777777"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BC215BF" w14:textId="5FEC951C"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 xml:space="preserve">La </w:t>
      </w:r>
      <w:r>
        <w:rPr>
          <w:rFonts w:ascii="Times New Roman" w:eastAsia="Times New Roman" w:hAnsi="Times New Roman" w:cs="Times New Roman"/>
          <w:b/>
          <w:lang w:eastAsia="fr-FR"/>
        </w:rPr>
        <w:t xml:space="preserve">présente offre </w:t>
      </w:r>
      <w:r w:rsidR="00075143">
        <w:rPr>
          <w:rFonts w:ascii="Times New Roman" w:eastAsia="Times New Roman" w:hAnsi="Times New Roman" w:cs="Times New Roman"/>
          <w:b/>
          <w:lang w:eastAsia="fr-FR"/>
        </w:rPr>
        <w:t xml:space="preserve">est acceptée </w:t>
      </w:r>
      <w:r w:rsidRPr="00E4000F">
        <w:rPr>
          <w:rFonts w:ascii="Times New Roman" w:eastAsia="Times New Roman" w:hAnsi="Times New Roman" w:cs="Times New Roman"/>
          <w:b/>
          <w:lang w:eastAsia="fr-FR"/>
        </w:rPr>
        <w:t>:</w:t>
      </w:r>
    </w:p>
    <w:p w14:paraId="1FC924DE"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2982262"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r w:rsidRPr="00E4000F">
        <w:rPr>
          <w:rFonts w:ascii="Times New Roman" w:eastAsia="Times New Roman" w:hAnsi="Times New Roman" w:cs="Times New Roman"/>
          <w:b/>
          <w:lang w:eastAsia="fr-FR"/>
        </w:rPr>
        <w:t>Pour :</w:t>
      </w:r>
    </w:p>
    <w:p w14:paraId="216BB2E4"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BBA8B87" w14:textId="77777777" w:rsidR="00B41505" w:rsidRPr="00E4000F"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sans</w:t>
      </w:r>
      <w:r>
        <w:rPr>
          <w:rFonts w:ascii="Times New Roman" w:eastAsia="Times New Roman" w:hAnsi="Times New Roman" w:cs="Times New Roman"/>
          <w:b/>
          <w:lang w:eastAsia="fr-FR"/>
        </w:rPr>
        <w:t xml:space="preserve"> la prestation supplémentaire éventuelle</w:t>
      </w:r>
      <w:r w:rsidRPr="00E4000F">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 xml:space="preserve">: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(à cocher par l’</w:t>
      </w:r>
      <w:proofErr w:type="spellStart"/>
      <w:r>
        <w:rPr>
          <w:rFonts w:ascii="Times New Roman" w:eastAsia="Times New Roman" w:hAnsi="Times New Roman" w:cs="Times New Roman"/>
          <w:szCs w:val="20"/>
          <w:lang w:eastAsia="fr-FR"/>
        </w:rPr>
        <w:t>Inrap</w:t>
      </w:r>
      <w:proofErr w:type="spellEnd"/>
      <w:r>
        <w:rPr>
          <w:rFonts w:ascii="Times New Roman" w:eastAsia="Times New Roman" w:hAnsi="Times New Roman" w:cs="Times New Roman"/>
          <w:szCs w:val="20"/>
          <w:lang w:eastAsia="fr-FR"/>
        </w:rPr>
        <w:t>)</w:t>
      </w:r>
    </w:p>
    <w:p w14:paraId="7E879B72"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336369B6"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07DB4A5B" w14:textId="77777777" w:rsidR="00B41505" w:rsidRPr="00E4000F"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r w:rsidRPr="00E4000F">
        <w:rPr>
          <w:rFonts w:ascii="Times New Roman" w:eastAsia="Times New Roman" w:hAnsi="Times New Roman" w:cs="Times New Roman"/>
          <w:b/>
          <w:lang w:eastAsia="fr-FR"/>
        </w:rPr>
        <w:t>-</w:t>
      </w:r>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b/>
          <w:lang w:eastAsia="fr-FR"/>
        </w:rPr>
        <w:t>L’offre de base avec </w:t>
      </w:r>
      <w:r>
        <w:rPr>
          <w:rFonts w:ascii="Times New Roman" w:eastAsia="Times New Roman" w:hAnsi="Times New Roman" w:cs="Times New Roman"/>
          <w:b/>
          <w:lang w:eastAsia="fr-FR"/>
        </w:rPr>
        <w:t xml:space="preserve">la prestation supplémentaire éventuelle : </w:t>
      </w:r>
      <w:r w:rsidRPr="0081560C">
        <w:rPr>
          <w:rFonts w:ascii="Times New Roman" w:eastAsia="Times New Roman" w:hAnsi="Times New Roman" w:cs="Times New Roman"/>
          <w:szCs w:val="20"/>
          <w:lang w:eastAsia="fr-FR"/>
        </w:rPr>
        <w:t>oui □ non □</w:t>
      </w:r>
      <w:r>
        <w:rPr>
          <w:rFonts w:ascii="Times New Roman" w:eastAsia="Times New Roman" w:hAnsi="Times New Roman" w:cs="Times New Roman"/>
          <w:szCs w:val="20"/>
          <w:lang w:eastAsia="fr-FR"/>
        </w:rPr>
        <w:t xml:space="preserve"> </w:t>
      </w:r>
      <w:proofErr w:type="gramStart"/>
      <w:r>
        <w:rPr>
          <w:rFonts w:ascii="Times New Roman" w:eastAsia="Times New Roman" w:hAnsi="Times New Roman" w:cs="Times New Roman"/>
          <w:b/>
          <w:lang w:eastAsia="fr-FR"/>
        </w:rPr>
        <w:t xml:space="preserve">   </w:t>
      </w:r>
      <w:r w:rsidRPr="00E4000F">
        <w:rPr>
          <w:rFonts w:ascii="Times New Roman" w:eastAsia="Times New Roman" w:hAnsi="Times New Roman" w:cs="Times New Roman"/>
          <w:szCs w:val="20"/>
          <w:lang w:eastAsia="fr-FR"/>
        </w:rPr>
        <w:t>(</w:t>
      </w:r>
      <w:proofErr w:type="gramEnd"/>
      <w:r w:rsidRPr="00E4000F">
        <w:rPr>
          <w:rFonts w:ascii="Times New Roman" w:eastAsia="Times New Roman" w:hAnsi="Times New Roman" w:cs="Times New Roman"/>
          <w:szCs w:val="20"/>
          <w:lang w:eastAsia="fr-FR"/>
        </w:rPr>
        <w:t>à cocher par l’</w:t>
      </w:r>
      <w:proofErr w:type="spellStart"/>
      <w:r w:rsidRPr="00E4000F">
        <w:rPr>
          <w:rFonts w:ascii="Times New Roman" w:eastAsia="Times New Roman" w:hAnsi="Times New Roman" w:cs="Times New Roman"/>
          <w:szCs w:val="20"/>
          <w:lang w:eastAsia="fr-FR"/>
        </w:rPr>
        <w:t>Inrap</w:t>
      </w:r>
      <w:proofErr w:type="spellEnd"/>
      <w:r w:rsidRPr="00E4000F">
        <w:rPr>
          <w:rFonts w:ascii="Times New Roman" w:eastAsia="Times New Roman" w:hAnsi="Times New Roman" w:cs="Times New Roman"/>
          <w:szCs w:val="20"/>
          <w:lang w:eastAsia="fr-FR"/>
        </w:rPr>
        <w:t>)</w:t>
      </w:r>
      <w:r>
        <w:rPr>
          <w:rFonts w:ascii="Times New Roman" w:eastAsia="Times New Roman" w:hAnsi="Times New Roman" w:cs="Times New Roman"/>
          <w:szCs w:val="20"/>
          <w:lang w:eastAsia="fr-FR"/>
        </w:rPr>
        <w:t> :</w:t>
      </w:r>
    </w:p>
    <w:p w14:paraId="02C0335E" w14:textId="77777777" w:rsidR="00B41505" w:rsidRPr="00E4000F" w:rsidRDefault="00B41505" w:rsidP="00B41505">
      <w:pPr>
        <w:tabs>
          <w:tab w:val="left" w:pos="142"/>
          <w:tab w:val="left" w:pos="284"/>
          <w:tab w:val="left" w:pos="567"/>
          <w:tab w:val="left" w:pos="851"/>
        </w:tabs>
        <w:spacing w:after="0" w:line="240" w:lineRule="auto"/>
        <w:rPr>
          <w:rFonts w:ascii="Times New Roman" w:eastAsia="Times New Roman" w:hAnsi="Times New Roman" w:cs="Times New Roman"/>
          <w:b/>
          <w:lang w:eastAsia="fr-FR"/>
        </w:rPr>
      </w:pPr>
    </w:p>
    <w:p w14:paraId="227F5A5E" w14:textId="77777777" w:rsidR="00B41505" w:rsidRPr="0081560C" w:rsidRDefault="00B41505" w:rsidP="00B41505">
      <w:pPr>
        <w:tabs>
          <w:tab w:val="left" w:pos="142"/>
          <w:tab w:val="left" w:pos="284"/>
        </w:tabs>
        <w:spacing w:after="0" w:line="240" w:lineRule="exact"/>
        <w:jc w:val="both"/>
        <w:rPr>
          <w:rFonts w:ascii="Times New Roman" w:eastAsia="Times New Roman" w:hAnsi="Times New Roman" w:cs="Times New Roman"/>
          <w:szCs w:val="20"/>
          <w:lang w:eastAsia="fr-FR"/>
        </w:rPr>
      </w:pPr>
    </w:p>
    <w:p w14:paraId="41E82545" w14:textId="3FFB8B78" w:rsidR="0033489A"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022583F" w14:textId="30A03564"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D2D0244" w14:textId="77777777" w:rsidR="005E1772"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1EAAECC"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3407CB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Le service de contrôle budgétaire et comptable ministériel auprès du ministère de la culture</w:t>
      </w:r>
    </w:p>
    <w:p w14:paraId="7BFD1939"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7BD9F03" w14:textId="77777777"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Avis/Visa n°</w:t>
      </w:r>
    </w:p>
    <w:p w14:paraId="008A00F3" w14:textId="490EB6CD" w:rsidR="0033489A" w:rsidRPr="0081560C" w:rsidRDefault="0033489A"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w:t>
      </w:r>
      <w:r w:rsidR="005A227E">
        <w:rPr>
          <w:rFonts w:ascii="Times New Roman" w:eastAsia="Times New Roman" w:hAnsi="Times New Roman" w:cs="Times New Roman"/>
          <w:szCs w:val="20"/>
          <w:lang w:eastAsia="fr-FR"/>
        </w:rPr>
        <w:t xml:space="preserve">et </w:t>
      </w:r>
    </w:p>
    <w:p w14:paraId="495308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18D0A9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DCDE28"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sidRPr="0081560C">
        <w:rPr>
          <w:rFonts w:ascii="Times New Roman" w:eastAsia="Times New Roman" w:hAnsi="Times New Roman" w:cs="Times New Roman"/>
          <w:szCs w:val="20"/>
          <w:lang w:eastAsia="fr-FR"/>
        </w:rPr>
        <w:t xml:space="preserve">A Paris, le </w:t>
      </w:r>
    </w:p>
    <w:p w14:paraId="36439C6B"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D48053" w14:textId="7CF1ACF2" w:rsidR="0081560C"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r>
        <w:rPr>
          <w:rFonts w:ascii="Times New Roman" w:eastAsia="Times New Roman" w:hAnsi="Times New Roman" w:cs="Times New Roman"/>
          <w:szCs w:val="20"/>
          <w:lang w:eastAsia="fr-FR"/>
        </w:rPr>
        <w:t>Sans objet</w:t>
      </w:r>
    </w:p>
    <w:p w14:paraId="254BC69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70F8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5A980E39" w14:textId="08B7A718"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891E9DC" w14:textId="60C561DB"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F47EC99" w14:textId="554C5B7C"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D5E7CD6" w14:textId="5CE800F2"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B7930A2" w14:textId="034BA633" w:rsidR="005E1772"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833A2DC" w14:textId="77777777" w:rsidR="005E1772" w:rsidRPr="0081560C" w:rsidRDefault="005E1772"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6668470"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5F38D75" w14:textId="46BD646C" w:rsid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AC256DA" w14:textId="3C8ADE4F"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67F52DE" w14:textId="4D9AE424"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4A2F1C95" w14:textId="0C68625D" w:rsidR="006C664A"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924249" w14:textId="77777777" w:rsidR="006C664A" w:rsidRPr="0081560C" w:rsidRDefault="006C664A"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B86BA5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1AA85B2D"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L’</w:t>
      </w:r>
      <w:proofErr w:type="spellStart"/>
      <w:r w:rsidRPr="0081560C">
        <w:rPr>
          <w:rFonts w:ascii="Times New Roman" w:eastAsia="Times New Roman" w:hAnsi="Times New Roman" w:cs="Times New Roman"/>
          <w:lang w:eastAsia="fr-FR"/>
        </w:rPr>
        <w:t>Inrap</w:t>
      </w:r>
      <w:proofErr w:type="spellEnd"/>
      <w:r w:rsidRPr="0081560C">
        <w:rPr>
          <w:rFonts w:ascii="Times New Roman" w:eastAsia="Times New Roman" w:hAnsi="Times New Roman" w:cs="Times New Roman"/>
          <w:lang w:eastAsia="fr-FR"/>
        </w:rPr>
        <w:t>,</w:t>
      </w:r>
    </w:p>
    <w:p w14:paraId="47BE9B9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p>
    <w:p w14:paraId="76632227"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lang w:eastAsia="fr-FR"/>
        </w:rPr>
      </w:pPr>
      <w:r w:rsidRPr="0081560C">
        <w:rPr>
          <w:rFonts w:ascii="Times New Roman" w:eastAsia="Times New Roman" w:hAnsi="Times New Roman" w:cs="Times New Roman"/>
          <w:lang w:eastAsia="fr-FR"/>
        </w:rPr>
        <w:t xml:space="preserve">A Paris, le </w:t>
      </w:r>
    </w:p>
    <w:p w14:paraId="5422248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CDF7042"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62E2766E"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4E64DBA"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3240A466"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74EFAFFF"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2A3FCCC3" w14:textId="77777777" w:rsidR="0081560C" w:rsidRPr="0081560C" w:rsidRDefault="0081560C" w:rsidP="0081560C">
      <w:pPr>
        <w:tabs>
          <w:tab w:val="left" w:pos="142"/>
          <w:tab w:val="left" w:pos="284"/>
        </w:tabs>
        <w:spacing w:after="0" w:line="240" w:lineRule="exact"/>
        <w:jc w:val="both"/>
        <w:rPr>
          <w:rFonts w:ascii="Times New Roman" w:eastAsia="Times New Roman" w:hAnsi="Times New Roman" w:cs="Times New Roman"/>
          <w:szCs w:val="20"/>
          <w:lang w:eastAsia="fr-FR"/>
        </w:rPr>
      </w:pPr>
    </w:p>
    <w:p w14:paraId="00702569" w14:textId="77777777" w:rsidR="00902CCF" w:rsidRDefault="00902CCF"/>
    <w:sectPr w:rsidR="00902C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0.8pt" o:bullet="t">
        <v:imagedata r:id="rId1" o:title="BD15056_"/>
      </v:shape>
    </w:pict>
  </w:numPicBullet>
  <w:abstractNum w:abstractNumId="0"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2"/>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CCF"/>
    <w:rsid w:val="000262A2"/>
    <w:rsid w:val="000577BA"/>
    <w:rsid w:val="00075143"/>
    <w:rsid w:val="000C289A"/>
    <w:rsid w:val="000C5D32"/>
    <w:rsid w:val="000E0AE4"/>
    <w:rsid w:val="001116FB"/>
    <w:rsid w:val="0013530A"/>
    <w:rsid w:val="001E51D5"/>
    <w:rsid w:val="003059E9"/>
    <w:rsid w:val="0033489A"/>
    <w:rsid w:val="003423D7"/>
    <w:rsid w:val="003451B1"/>
    <w:rsid w:val="003947D8"/>
    <w:rsid w:val="003F2BB4"/>
    <w:rsid w:val="00445938"/>
    <w:rsid w:val="004533EF"/>
    <w:rsid w:val="00453FF9"/>
    <w:rsid w:val="00472B96"/>
    <w:rsid w:val="00501CA2"/>
    <w:rsid w:val="005372CC"/>
    <w:rsid w:val="005427FB"/>
    <w:rsid w:val="00550998"/>
    <w:rsid w:val="0058559C"/>
    <w:rsid w:val="005A227E"/>
    <w:rsid w:val="005E1772"/>
    <w:rsid w:val="00620A4C"/>
    <w:rsid w:val="0067128A"/>
    <w:rsid w:val="00673D10"/>
    <w:rsid w:val="006C664A"/>
    <w:rsid w:val="00767194"/>
    <w:rsid w:val="007C753A"/>
    <w:rsid w:val="007D7AEF"/>
    <w:rsid w:val="007F7276"/>
    <w:rsid w:val="0081560C"/>
    <w:rsid w:val="00844E38"/>
    <w:rsid w:val="00902CCF"/>
    <w:rsid w:val="009373DF"/>
    <w:rsid w:val="0094095D"/>
    <w:rsid w:val="009504E6"/>
    <w:rsid w:val="00994540"/>
    <w:rsid w:val="009A751C"/>
    <w:rsid w:val="009D4C1C"/>
    <w:rsid w:val="00A81606"/>
    <w:rsid w:val="00A8255C"/>
    <w:rsid w:val="00A8400F"/>
    <w:rsid w:val="00A8572F"/>
    <w:rsid w:val="00A92BA8"/>
    <w:rsid w:val="00AD4A34"/>
    <w:rsid w:val="00AF54C5"/>
    <w:rsid w:val="00B36F97"/>
    <w:rsid w:val="00B41505"/>
    <w:rsid w:val="00B7598D"/>
    <w:rsid w:val="00B81816"/>
    <w:rsid w:val="00B97EFB"/>
    <w:rsid w:val="00BF5B4F"/>
    <w:rsid w:val="00C00DDF"/>
    <w:rsid w:val="00C31CDE"/>
    <w:rsid w:val="00C55487"/>
    <w:rsid w:val="00CA5AAF"/>
    <w:rsid w:val="00CF74D0"/>
    <w:rsid w:val="00D26474"/>
    <w:rsid w:val="00E6155B"/>
    <w:rsid w:val="00ED1511"/>
    <w:rsid w:val="00EE2AF5"/>
    <w:rsid w:val="00EE5FB8"/>
    <w:rsid w:val="00FA23FF"/>
    <w:rsid w:val="00FB1B02"/>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semiHidden/>
    <w:unhideWhenUsed/>
    <w:rsid w:val="00767194"/>
    <w:pPr>
      <w:spacing w:line="240" w:lineRule="auto"/>
    </w:pPr>
    <w:rPr>
      <w:sz w:val="20"/>
      <w:szCs w:val="20"/>
    </w:rPr>
  </w:style>
  <w:style w:type="character" w:customStyle="1" w:styleId="CommentaireCar">
    <w:name w:val="Commentaire Car"/>
    <w:basedOn w:val="Policepardfaut"/>
    <w:link w:val="Commentaire"/>
    <w:uiPriority w:val="99"/>
    <w:semiHidden/>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1123</TotalTime>
  <Pages>8</Pages>
  <Words>1861</Words>
  <Characters>10236</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Administrateur</cp:lastModifiedBy>
  <cp:revision>40</cp:revision>
  <dcterms:created xsi:type="dcterms:W3CDTF">2021-11-05T08:23:00Z</dcterms:created>
  <dcterms:modified xsi:type="dcterms:W3CDTF">2025-12-16T08:44:00Z</dcterms:modified>
</cp:coreProperties>
</file>